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4D" w:rsidRPr="00CC714D" w:rsidRDefault="00CC714D" w:rsidP="00752BC6">
      <w:pPr>
        <w:spacing w:after="0" w:line="276" w:lineRule="auto"/>
        <w:rPr>
          <w:rFonts w:ascii="Sylfaen" w:eastAsia="Calibri" w:hAnsi="Sylfaen" w:cs="Sylfaen"/>
          <w:b/>
          <w:bCs/>
          <w:color w:val="000000"/>
        </w:rPr>
      </w:pPr>
    </w:p>
    <w:p w:rsidR="00CC714D" w:rsidRPr="00CC714D" w:rsidRDefault="00CC714D" w:rsidP="00CC714D">
      <w:pPr>
        <w:spacing w:after="0" w:line="276" w:lineRule="auto"/>
        <w:jc w:val="center"/>
        <w:rPr>
          <w:rFonts w:ascii="Sylfaen" w:eastAsia="Calibri" w:hAnsi="Sylfaen" w:cs="Sylfaen"/>
          <w:b/>
          <w:bCs/>
          <w:color w:val="000000"/>
        </w:rPr>
      </w:pPr>
      <w:r w:rsidRPr="00CC714D">
        <w:rPr>
          <w:rFonts w:ascii="Calibri" w:eastAsia="Calibri" w:hAnsi="Calibri" w:cs="Times New Roman"/>
          <w:b/>
          <w:noProof/>
        </w:rPr>
        <w:drawing>
          <wp:inline distT="0" distB="0" distL="0" distR="0">
            <wp:extent cx="66960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075" cy="733425"/>
                    </a:xfrm>
                    <a:prstGeom prst="rect">
                      <a:avLst/>
                    </a:prstGeom>
                    <a:noFill/>
                    <a:ln>
                      <a:noFill/>
                    </a:ln>
                  </pic:spPr>
                </pic:pic>
              </a:graphicData>
            </a:graphic>
          </wp:inline>
        </w:drawing>
      </w:r>
    </w:p>
    <w:p w:rsidR="00CC714D" w:rsidRPr="00CC714D" w:rsidRDefault="00CC714D" w:rsidP="00CC714D">
      <w:pPr>
        <w:spacing w:after="0" w:line="276" w:lineRule="auto"/>
        <w:jc w:val="center"/>
        <w:rPr>
          <w:rFonts w:ascii="Sylfaen" w:eastAsia="Calibri" w:hAnsi="Sylfaen" w:cs="Sylfaen"/>
          <w:b/>
          <w:bCs/>
          <w:color w:val="000000"/>
        </w:rPr>
      </w:pPr>
    </w:p>
    <w:p w:rsidR="00CC714D" w:rsidRPr="00CC714D" w:rsidRDefault="00CC714D" w:rsidP="00CC714D">
      <w:pPr>
        <w:spacing w:after="0" w:line="276" w:lineRule="auto"/>
        <w:jc w:val="center"/>
        <w:rPr>
          <w:rFonts w:ascii="Sylfaen" w:eastAsia="Calibri" w:hAnsi="Sylfaen" w:cs="Sylfaen"/>
          <w:b/>
          <w:bCs/>
          <w:color w:val="000000"/>
        </w:rPr>
      </w:pPr>
      <w:r w:rsidRPr="00CC714D">
        <w:rPr>
          <w:rFonts w:ascii="Sylfaen" w:eastAsia="Calibri" w:hAnsi="Sylfaen" w:cs="Sylfaen"/>
          <w:b/>
          <w:bCs/>
          <w:color w:val="000000"/>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CC714D" w:rsidRPr="00CC714D" w:rsidTr="002245B9">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Times New Roman"/>
                <w:b/>
              </w:rPr>
              <w:t>Program</w:t>
            </w:r>
          </w:p>
        </w:tc>
        <w:tc>
          <w:tcPr>
            <w:tcW w:w="6270" w:type="dxa"/>
            <w:gridSpan w:val="2"/>
            <w:tcBorders>
              <w:top w:val="single" w:sz="18" w:space="0" w:color="auto"/>
              <w:left w:val="single" w:sz="8" w:space="0" w:color="auto"/>
              <w:bottom w:val="single" w:sz="18" w:space="0" w:color="auto"/>
              <w:right w:val="single" w:sz="18" w:space="0" w:color="auto"/>
            </w:tcBorders>
          </w:tcPr>
          <w:p w:rsidR="00CC714D" w:rsidRPr="00CC714D" w:rsidRDefault="00CC714D" w:rsidP="00FE466E">
            <w:pPr>
              <w:spacing w:after="0" w:line="276" w:lineRule="auto"/>
              <w:rPr>
                <w:rFonts w:ascii="Sylfaen" w:eastAsia="Calibri" w:hAnsi="Sylfaen" w:cs="Times New Roman"/>
                <w:b/>
              </w:rPr>
            </w:pPr>
            <w:r w:rsidRPr="00CC714D">
              <w:rPr>
                <w:rFonts w:ascii="Sylfaen" w:eastAsia="Calibri" w:hAnsi="Sylfaen" w:cs="Times New Roman"/>
              </w:rPr>
              <w:t xml:space="preserve">Bachelor </w:t>
            </w:r>
            <w:r w:rsidR="00FE466E">
              <w:rPr>
                <w:rFonts w:ascii="Sylfaen" w:eastAsia="Calibri" w:hAnsi="Sylfaen" w:cs="Times New Roman"/>
              </w:rPr>
              <w:t>degree</w:t>
            </w:r>
            <w:r w:rsidRPr="00CC714D">
              <w:rPr>
                <w:rFonts w:ascii="Sylfaen" w:eastAsia="Calibri" w:hAnsi="Sylfaen" w:cs="Times New Roman"/>
              </w:rPr>
              <w:t xml:space="preserve"> program –</w:t>
            </w:r>
            <w:r w:rsidRPr="00CC714D">
              <w:rPr>
                <w:rFonts w:ascii="Sylfaen" w:eastAsia="Calibri" w:hAnsi="Sylfaen" w:cs="Times New Roman"/>
                <w:b/>
              </w:rPr>
              <w:t xml:space="preserve"> Computer Science </w:t>
            </w:r>
          </w:p>
        </w:tc>
      </w:tr>
      <w:tr w:rsidR="00CC714D" w:rsidRPr="00CC714D" w:rsidTr="002245B9">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Sylfaen"/>
                <w:b/>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Times New Roman"/>
                <w:b/>
              </w:rPr>
              <w:t>Bachelor of Informatics</w:t>
            </w:r>
          </w:p>
        </w:tc>
      </w:tr>
      <w:tr w:rsidR="00CC714D" w:rsidRPr="00CC714D" w:rsidTr="002245B9">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CC714D" w:rsidRPr="00CC714D" w:rsidRDefault="00CC714D" w:rsidP="00CC714D">
            <w:pPr>
              <w:spacing w:after="0" w:line="276" w:lineRule="auto"/>
              <w:rPr>
                <w:rFonts w:ascii="Sylfaen" w:eastAsia="Calibri" w:hAnsi="Sylfaen" w:cs="Times New Roman"/>
                <w:b/>
                <w:color w:val="943634"/>
              </w:rPr>
            </w:pPr>
            <w:r w:rsidRPr="00CC714D">
              <w:rPr>
                <w:rFonts w:ascii="Sylfaen" w:eastAsia="Calibri" w:hAnsi="Sylfaen" w:cs="Sylfaen"/>
                <w:b/>
              </w:rPr>
              <w:t>Faculty</w:t>
            </w:r>
            <w:r w:rsidRPr="00CC714D">
              <w:rPr>
                <w:rFonts w:ascii="Sylfaen" w:eastAsia="Calibri" w:hAnsi="Sylfaen" w:cs="Sylfaen"/>
                <w:b/>
                <w:color w:val="94363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Times New Roman"/>
                <w:b/>
              </w:rPr>
              <w:t>Faculty of Exact and Natural Sciences</w:t>
            </w:r>
          </w:p>
        </w:tc>
      </w:tr>
      <w:tr w:rsidR="00CC714D" w:rsidRPr="00CC714D" w:rsidTr="002245B9">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Sylfaen"/>
                <w:b/>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Times New Roman"/>
                <w:b/>
              </w:rPr>
              <w:t xml:space="preserve">Professor </w:t>
            </w:r>
            <w:proofErr w:type="spellStart"/>
            <w:r w:rsidRPr="00CC714D">
              <w:rPr>
                <w:rFonts w:ascii="Sylfaen" w:eastAsia="Calibri" w:hAnsi="Sylfaen" w:cs="Times New Roman"/>
                <w:b/>
              </w:rPr>
              <w:t>Akaki</w:t>
            </w:r>
            <w:proofErr w:type="spellEnd"/>
            <w:r w:rsidRPr="00CC714D">
              <w:rPr>
                <w:rFonts w:ascii="Sylfaen" w:eastAsia="Calibri" w:hAnsi="Sylfaen" w:cs="Times New Roman"/>
                <w:b/>
              </w:rPr>
              <w:t xml:space="preserve"> </w:t>
            </w:r>
            <w:proofErr w:type="spellStart"/>
            <w:r w:rsidRPr="00CC714D">
              <w:rPr>
                <w:rFonts w:ascii="Sylfaen" w:eastAsia="Calibri" w:hAnsi="Sylfaen" w:cs="Times New Roman"/>
                <w:b/>
              </w:rPr>
              <w:t>Girgvliani</w:t>
            </w:r>
            <w:proofErr w:type="spellEnd"/>
          </w:p>
        </w:tc>
      </w:tr>
      <w:tr w:rsidR="00CC714D" w:rsidRPr="00CC714D" w:rsidTr="002245B9">
        <w:tc>
          <w:tcPr>
            <w:tcW w:w="4548" w:type="dxa"/>
            <w:gridSpan w:val="2"/>
            <w:tcBorders>
              <w:top w:val="single" w:sz="18" w:space="0" w:color="auto"/>
              <w:left w:val="single" w:sz="18" w:space="0" w:color="auto"/>
              <w:bottom w:val="single" w:sz="18" w:space="0" w:color="auto"/>
            </w:tcBorders>
            <w:shd w:val="clear" w:color="auto" w:fill="E5DFEC"/>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Sylfaen"/>
                <w:b/>
              </w:rPr>
              <w:t xml:space="preserve">Length of the program </w:t>
            </w:r>
            <w:r w:rsidRPr="00CC714D">
              <w:rPr>
                <w:rFonts w:ascii="Sylfaen" w:eastAsia="Calibri" w:hAnsi="Sylfaen" w:cs="Times New Roman"/>
                <w:b/>
              </w:rPr>
              <w:t>(</w:t>
            </w:r>
            <w:r w:rsidRPr="00CC714D">
              <w:rPr>
                <w:rFonts w:ascii="Sylfaen" w:eastAsia="Calibri" w:hAnsi="Sylfaen" w:cs="Sylfaen"/>
                <w:b/>
              </w:rPr>
              <w:t>semester</w:t>
            </w:r>
            <w:r w:rsidRPr="00CC714D">
              <w:rPr>
                <w:rFonts w:ascii="Sylfaen" w:eastAsia="Calibri" w:hAnsi="Sylfaen" w:cs="Times New Roman"/>
                <w:b/>
              </w:rPr>
              <w:t xml:space="preserve">, </w:t>
            </w:r>
            <w:r w:rsidRPr="00CC714D">
              <w:rPr>
                <w:rFonts w:ascii="Sylfaen" w:eastAsia="Calibri" w:hAnsi="Sylfaen" w:cs="Sylfaen"/>
                <w:b/>
              </w:rPr>
              <w:t>ECTS</w:t>
            </w:r>
            <w:r w:rsidRPr="00CC714D">
              <w:rPr>
                <w:rFonts w:ascii="Sylfaen" w:eastAsia="Calibri" w:hAnsi="Sylfaen" w:cs="Times New Roman"/>
                <w:b/>
              </w:rPr>
              <w:t>)</w:t>
            </w:r>
          </w:p>
        </w:tc>
        <w:tc>
          <w:tcPr>
            <w:tcW w:w="6270" w:type="dxa"/>
            <w:gridSpan w:val="2"/>
            <w:tcBorders>
              <w:top w:val="single" w:sz="18" w:space="0" w:color="auto"/>
              <w:right w:val="single" w:sz="18" w:space="0" w:color="auto"/>
            </w:tcBorders>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Times New Roman"/>
                <w:b/>
              </w:rPr>
              <w:t>4 year</w:t>
            </w:r>
            <w:r w:rsidR="001F5D6D">
              <w:rPr>
                <w:rFonts w:ascii="Sylfaen" w:eastAsia="Calibri" w:hAnsi="Sylfaen" w:cs="Times New Roman"/>
                <w:b/>
              </w:rPr>
              <w:t>s</w:t>
            </w:r>
            <w:r w:rsidRPr="00CC714D">
              <w:rPr>
                <w:rFonts w:ascii="Sylfaen" w:eastAsia="Calibri" w:hAnsi="Sylfaen" w:cs="Times New Roman"/>
                <w:b/>
              </w:rPr>
              <w:t xml:space="preserve"> / 8 </w:t>
            </w:r>
            <w:r w:rsidR="000D5A12" w:rsidRPr="00CC714D">
              <w:rPr>
                <w:rFonts w:ascii="Sylfaen" w:eastAsia="Calibri" w:hAnsi="Sylfaen" w:cs="Times New Roman"/>
                <w:b/>
              </w:rPr>
              <w:t>semesters</w:t>
            </w:r>
            <w:r w:rsidRPr="00CC714D">
              <w:rPr>
                <w:rFonts w:ascii="Sylfaen" w:eastAsia="Calibri" w:hAnsi="Sylfaen" w:cs="Times New Roman"/>
                <w:b/>
              </w:rPr>
              <w:t xml:space="preserve"> / 240 credits</w:t>
            </w:r>
          </w:p>
          <w:p w:rsidR="00CC714D" w:rsidRPr="00CC714D" w:rsidRDefault="00CC714D" w:rsidP="00CC714D">
            <w:pPr>
              <w:spacing w:after="0" w:line="276" w:lineRule="auto"/>
              <w:rPr>
                <w:rFonts w:ascii="Sylfaen" w:eastAsia="Calibri" w:hAnsi="Sylfaen" w:cs="Times New Roman"/>
              </w:rPr>
            </w:pPr>
            <w:r w:rsidRPr="00CC714D">
              <w:rPr>
                <w:rFonts w:ascii="Sylfaen" w:eastAsia="Calibri" w:hAnsi="Sylfaen" w:cs="Times New Roman"/>
                <w:lang w:val="ka-GE"/>
              </w:rPr>
              <w:t>Basic</w:t>
            </w:r>
            <w:r>
              <w:rPr>
                <w:rFonts w:ascii="Sylfaen" w:eastAsia="Calibri" w:hAnsi="Sylfaen" w:cs="Times New Roman"/>
              </w:rPr>
              <w:t xml:space="preserve"> (Major)</w:t>
            </w:r>
            <w:r>
              <w:rPr>
                <w:rFonts w:ascii="Sylfaen" w:eastAsia="Calibri" w:hAnsi="Sylfaen" w:cs="Times New Roman"/>
                <w:lang w:val="ka-GE"/>
              </w:rPr>
              <w:t xml:space="preserve"> Programme</w:t>
            </w:r>
            <w:r w:rsidRPr="00CC714D">
              <w:rPr>
                <w:rFonts w:ascii="Sylfaen" w:eastAsia="Calibri" w:hAnsi="Sylfaen" w:cs="Times New Roman"/>
                <w:lang w:val="ka-GE"/>
              </w:rPr>
              <w:t xml:space="preserve"> – </w:t>
            </w:r>
            <w:r>
              <w:rPr>
                <w:rFonts w:ascii="Sylfaen" w:eastAsia="Calibri" w:hAnsi="Sylfaen" w:cs="Times New Roman"/>
              </w:rPr>
              <w:t>180</w:t>
            </w:r>
            <w:r w:rsidRPr="00CC714D">
              <w:rPr>
                <w:rFonts w:ascii="Sylfaen" w:eastAsia="Calibri" w:hAnsi="Sylfaen" w:cs="Times New Roman"/>
                <w:lang w:val="ka-GE"/>
              </w:rPr>
              <w:t xml:space="preserve"> </w:t>
            </w:r>
            <w:r w:rsidRPr="00CC714D">
              <w:rPr>
                <w:rFonts w:ascii="Sylfaen" w:eastAsia="Calibri" w:hAnsi="Sylfaen" w:cs="Times New Roman"/>
              </w:rPr>
              <w:t>cr.</w:t>
            </w:r>
          </w:p>
          <w:p w:rsidR="00CC714D" w:rsidRPr="00CC714D" w:rsidRDefault="000D5A12" w:rsidP="00CC714D">
            <w:pPr>
              <w:spacing w:after="0" w:line="276" w:lineRule="auto"/>
              <w:rPr>
                <w:rFonts w:ascii="Sylfaen" w:eastAsia="Calibri" w:hAnsi="Sylfaen" w:cs="Times New Roman"/>
                <w:b/>
              </w:rPr>
            </w:pPr>
            <w:r>
              <w:rPr>
                <w:rFonts w:ascii="Sylfaen" w:eastAsia="Calibri" w:hAnsi="Sylfaen" w:cs="Times New Roman"/>
              </w:rPr>
              <w:t>Minor Program</w:t>
            </w:r>
            <w:r w:rsidR="00CC714D">
              <w:rPr>
                <w:rFonts w:ascii="Sylfaen" w:eastAsia="Calibri" w:hAnsi="Sylfaen" w:cs="Times New Roman"/>
              </w:rPr>
              <w:t>/Free credits – 60 cr.</w:t>
            </w:r>
          </w:p>
        </w:tc>
      </w:tr>
      <w:tr w:rsidR="00CC714D" w:rsidRPr="00CC714D" w:rsidTr="002245B9">
        <w:tc>
          <w:tcPr>
            <w:tcW w:w="4582" w:type="dxa"/>
            <w:gridSpan w:val="3"/>
            <w:tcBorders>
              <w:top w:val="single" w:sz="18" w:space="0" w:color="auto"/>
              <w:left w:val="single" w:sz="18" w:space="0" w:color="auto"/>
              <w:bottom w:val="single" w:sz="18" w:space="0" w:color="auto"/>
            </w:tcBorders>
            <w:shd w:val="clear" w:color="auto" w:fill="E5DFEC"/>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Sylfaen"/>
                <w:b/>
              </w:rPr>
              <w:t xml:space="preserve">Language of the  Program  </w:t>
            </w:r>
          </w:p>
        </w:tc>
        <w:tc>
          <w:tcPr>
            <w:tcW w:w="6236" w:type="dxa"/>
            <w:tcBorders>
              <w:top w:val="single" w:sz="18" w:space="0" w:color="auto"/>
              <w:bottom w:val="single" w:sz="18" w:space="0" w:color="auto"/>
              <w:right w:val="single" w:sz="18" w:space="0" w:color="auto"/>
            </w:tcBorders>
          </w:tcPr>
          <w:p w:rsidR="00CC714D" w:rsidRPr="00CC714D" w:rsidRDefault="00CC714D" w:rsidP="00CC714D">
            <w:pPr>
              <w:spacing w:after="0" w:line="276" w:lineRule="auto"/>
              <w:rPr>
                <w:rFonts w:ascii="Sylfaen" w:eastAsia="Calibri" w:hAnsi="Sylfaen" w:cs="Times New Roman"/>
                <w:b/>
              </w:rPr>
            </w:pPr>
            <w:r>
              <w:rPr>
                <w:rFonts w:ascii="Sylfaen" w:eastAsia="Calibri" w:hAnsi="Sylfaen" w:cs="Times New Roman"/>
                <w:b/>
              </w:rPr>
              <w:t>Georgian</w:t>
            </w:r>
          </w:p>
        </w:tc>
      </w:tr>
      <w:tr w:rsidR="00CC714D" w:rsidRPr="00CC714D" w:rsidTr="002245B9">
        <w:tc>
          <w:tcPr>
            <w:tcW w:w="4582" w:type="dxa"/>
            <w:gridSpan w:val="3"/>
            <w:tcBorders>
              <w:top w:val="single" w:sz="18" w:space="0" w:color="auto"/>
              <w:left w:val="single" w:sz="18" w:space="0" w:color="auto"/>
              <w:bottom w:val="single" w:sz="18" w:space="0" w:color="auto"/>
            </w:tcBorders>
            <w:shd w:val="clear" w:color="auto" w:fill="E5DFEC"/>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Sylfaen"/>
                <w:b/>
              </w:rPr>
              <w:t>Program  development and renewal date of issue</w:t>
            </w:r>
          </w:p>
        </w:tc>
        <w:tc>
          <w:tcPr>
            <w:tcW w:w="6236" w:type="dxa"/>
            <w:tcBorders>
              <w:top w:val="single" w:sz="18" w:space="0" w:color="auto"/>
              <w:bottom w:val="single" w:sz="18" w:space="0" w:color="auto"/>
              <w:right w:val="single" w:sz="18" w:space="0" w:color="auto"/>
            </w:tcBorders>
            <w:shd w:val="clear" w:color="auto" w:fill="FFFFFF"/>
          </w:tcPr>
          <w:p w:rsidR="00CC714D" w:rsidRDefault="00CC714D" w:rsidP="00CC714D">
            <w:pPr>
              <w:spacing w:after="0" w:line="240" w:lineRule="auto"/>
              <w:rPr>
                <w:rFonts w:ascii="Sylfaen" w:hAnsi="Sylfaen"/>
                <w:lang w:val="ka-GE"/>
              </w:rPr>
            </w:pPr>
            <w:r w:rsidRPr="00CC714D">
              <w:rPr>
                <w:rFonts w:ascii="Sylfaen" w:eastAsia="Times New Roman" w:hAnsi="Sylfaen" w:cs="Times New Roman"/>
              </w:rPr>
              <w:t>Faculty of Exact and Natural Sciences Board protocol №</w:t>
            </w:r>
            <w:r>
              <w:rPr>
                <w:rFonts w:ascii="Sylfaen" w:eastAsia="Times New Roman" w:hAnsi="Sylfaen" w:cs="Times New Roman"/>
              </w:rPr>
              <w:t>7</w:t>
            </w:r>
            <w:r w:rsidRPr="00CC714D">
              <w:rPr>
                <w:rFonts w:ascii="Sylfaen" w:eastAsia="Times New Roman" w:hAnsi="Sylfaen" w:cs="Times New Roman"/>
              </w:rPr>
              <w:t xml:space="preserve">; </w:t>
            </w:r>
            <w:r>
              <w:rPr>
                <w:rFonts w:ascii="Sylfaen" w:hAnsi="Sylfaen"/>
                <w:lang w:val="ka-GE"/>
              </w:rPr>
              <w:t>25.04.2011</w:t>
            </w:r>
          </w:p>
          <w:p w:rsidR="00CC714D" w:rsidRDefault="00CC714D" w:rsidP="00CC714D">
            <w:pPr>
              <w:spacing w:after="0" w:line="240" w:lineRule="auto"/>
              <w:jc w:val="both"/>
              <w:rPr>
                <w:rFonts w:ascii="Sylfaen" w:hAnsi="Sylfaen"/>
              </w:rPr>
            </w:pPr>
            <w:r w:rsidRPr="00CC714D">
              <w:rPr>
                <w:rFonts w:ascii="Sylfaen" w:eastAsia="Times New Roman" w:hAnsi="Sylfaen" w:cs="Times New Roman"/>
              </w:rPr>
              <w:t xml:space="preserve">Academic Board protocol </w:t>
            </w:r>
            <w:r w:rsidRPr="00463F58">
              <w:rPr>
                <w:rFonts w:ascii="Sylfaen" w:hAnsi="Sylfaen"/>
                <w:lang w:val="ka-GE"/>
              </w:rPr>
              <w:t>№1 (11/12)</w:t>
            </w:r>
            <w:r>
              <w:rPr>
                <w:rFonts w:ascii="Sylfaen" w:hAnsi="Sylfaen"/>
              </w:rPr>
              <w:t xml:space="preserve"> 31.08.2011; </w:t>
            </w:r>
          </w:p>
          <w:p w:rsidR="00CC714D" w:rsidRDefault="00CC714D" w:rsidP="00CC714D">
            <w:pPr>
              <w:spacing w:after="0" w:line="240" w:lineRule="auto"/>
              <w:jc w:val="both"/>
              <w:rPr>
                <w:rFonts w:ascii="Sylfaen" w:eastAsia="Times New Roman" w:hAnsi="Sylfaen" w:cs="Times New Roman"/>
              </w:rPr>
            </w:pPr>
            <w:r w:rsidRPr="00CC714D">
              <w:rPr>
                <w:rFonts w:ascii="Sylfaen" w:eastAsia="Times New Roman" w:hAnsi="Sylfaen" w:cs="Times New Roman"/>
              </w:rPr>
              <w:t xml:space="preserve">The </w:t>
            </w:r>
            <w:r>
              <w:rPr>
                <w:rFonts w:ascii="Sylfaen" w:eastAsia="Times New Roman" w:hAnsi="Sylfaen" w:cs="Times New Roman"/>
              </w:rPr>
              <w:t>Accreditation D</w:t>
            </w:r>
            <w:r w:rsidRPr="00CC714D">
              <w:rPr>
                <w:rFonts w:ascii="Sylfaen" w:eastAsia="Times New Roman" w:hAnsi="Sylfaen" w:cs="Times New Roman"/>
              </w:rPr>
              <w:t>ecision</w:t>
            </w:r>
            <w:r>
              <w:rPr>
                <w:rFonts w:ascii="Sylfaen" w:eastAsia="Times New Roman" w:hAnsi="Sylfaen" w:cs="Times New Roman"/>
              </w:rPr>
              <w:t xml:space="preserve"> #</w:t>
            </w:r>
            <w:r w:rsidRPr="00CC714D">
              <w:rPr>
                <w:rFonts w:ascii="Sylfaen" w:eastAsia="Times New Roman" w:hAnsi="Sylfaen" w:cs="Times New Roman"/>
              </w:rPr>
              <w:t>49, 23.09.2011</w:t>
            </w:r>
          </w:p>
          <w:p w:rsidR="00C84ABD" w:rsidRDefault="00C84ABD" w:rsidP="00CC714D">
            <w:pPr>
              <w:spacing w:after="0" w:line="240" w:lineRule="auto"/>
              <w:jc w:val="both"/>
              <w:rPr>
                <w:rFonts w:ascii="Sylfaen" w:eastAsia="Times New Roman" w:hAnsi="Sylfaen" w:cs="Times New Roman"/>
              </w:rPr>
            </w:pPr>
            <w:r>
              <w:rPr>
                <w:rFonts w:ascii="Sylfaen" w:eastAsia="Times New Roman" w:hAnsi="Sylfaen" w:cs="Times New Roman"/>
              </w:rPr>
              <w:t>Faculty Board Protocol #</w:t>
            </w:r>
            <w:r w:rsidR="004D0EEB">
              <w:rPr>
                <w:rFonts w:ascii="Sylfaen" w:eastAsia="Times New Roman" w:hAnsi="Sylfaen" w:cs="Times New Roman"/>
              </w:rPr>
              <w:t>8,</w:t>
            </w:r>
            <w:r>
              <w:rPr>
                <w:rFonts w:ascii="Sylfaen" w:eastAsia="Times New Roman" w:hAnsi="Sylfaen" w:cs="Times New Roman"/>
              </w:rPr>
              <w:t xml:space="preserve"> 24.05.2012</w:t>
            </w:r>
          </w:p>
          <w:p w:rsidR="00C84ABD" w:rsidRDefault="00C84ABD" w:rsidP="00CC714D">
            <w:pPr>
              <w:spacing w:after="0" w:line="240" w:lineRule="auto"/>
              <w:jc w:val="both"/>
              <w:rPr>
                <w:rFonts w:ascii="Sylfaen" w:hAnsi="Sylfaen"/>
              </w:rPr>
            </w:pPr>
            <w:r w:rsidRPr="00CC714D">
              <w:rPr>
                <w:rFonts w:ascii="Sylfaen" w:eastAsia="Times New Roman" w:hAnsi="Sylfaen" w:cs="Times New Roman"/>
              </w:rPr>
              <w:t xml:space="preserve">Academic Board protocol </w:t>
            </w:r>
            <w:r>
              <w:rPr>
                <w:rFonts w:ascii="Sylfaen" w:hAnsi="Sylfaen"/>
              </w:rPr>
              <w:t>#17, 25.05.2012</w:t>
            </w:r>
          </w:p>
          <w:p w:rsidR="00C84ABD" w:rsidRDefault="00C84ABD" w:rsidP="00CC714D">
            <w:pPr>
              <w:spacing w:after="0" w:line="240" w:lineRule="auto"/>
              <w:jc w:val="both"/>
              <w:rPr>
                <w:rFonts w:ascii="Sylfaen" w:hAnsi="Sylfaen"/>
              </w:rPr>
            </w:pPr>
            <w:r>
              <w:rPr>
                <w:rFonts w:ascii="Sylfaen" w:hAnsi="Sylfaen"/>
              </w:rPr>
              <w:t>IT Department Meeting Protocol #5, 22.01.2014</w:t>
            </w:r>
          </w:p>
          <w:p w:rsidR="00C84ABD" w:rsidRDefault="00C84ABD" w:rsidP="00CC714D">
            <w:pPr>
              <w:spacing w:after="0" w:line="240" w:lineRule="auto"/>
              <w:jc w:val="both"/>
              <w:rPr>
                <w:rFonts w:ascii="Sylfaen" w:hAnsi="Sylfaen"/>
              </w:rPr>
            </w:pPr>
            <w:r>
              <w:rPr>
                <w:rFonts w:ascii="Sylfaen" w:hAnsi="Sylfaen"/>
              </w:rPr>
              <w:t>IT Department Meeting Protocol #7, 16.05.2014</w:t>
            </w:r>
          </w:p>
          <w:p w:rsidR="00C84ABD" w:rsidRDefault="00C84ABD" w:rsidP="00CC714D">
            <w:pPr>
              <w:spacing w:after="0" w:line="240" w:lineRule="auto"/>
              <w:jc w:val="both"/>
              <w:rPr>
                <w:rFonts w:ascii="Sylfaen" w:eastAsia="Times New Roman" w:hAnsi="Sylfaen" w:cs="Times New Roman"/>
              </w:rPr>
            </w:pPr>
            <w:r>
              <w:rPr>
                <w:rFonts w:ascii="Sylfaen" w:eastAsia="Times New Roman" w:hAnsi="Sylfaen" w:cs="Times New Roman"/>
              </w:rPr>
              <w:t>Faculty Board Protocol #3, 16.05.2014</w:t>
            </w:r>
          </w:p>
          <w:p w:rsidR="00C84ABD" w:rsidRDefault="00C84ABD" w:rsidP="00CC714D">
            <w:pPr>
              <w:spacing w:after="0" w:line="240" w:lineRule="auto"/>
              <w:jc w:val="both"/>
              <w:rPr>
                <w:rFonts w:ascii="Sylfaen" w:eastAsia="Times New Roman" w:hAnsi="Sylfaen" w:cs="Times New Roman"/>
              </w:rPr>
            </w:pPr>
            <w:r>
              <w:rPr>
                <w:rFonts w:ascii="Sylfaen" w:eastAsia="Times New Roman" w:hAnsi="Sylfaen" w:cs="Times New Roman"/>
              </w:rPr>
              <w:t>Faculty Board Protocol #12, 15.06.2016</w:t>
            </w:r>
          </w:p>
          <w:p w:rsidR="00C84ABD" w:rsidRDefault="00C84ABD" w:rsidP="00CC714D">
            <w:pPr>
              <w:spacing w:after="0" w:line="240" w:lineRule="auto"/>
              <w:jc w:val="both"/>
              <w:rPr>
                <w:rFonts w:ascii="Sylfaen" w:hAnsi="Sylfaen"/>
              </w:rPr>
            </w:pPr>
            <w:r w:rsidRPr="00CC714D">
              <w:rPr>
                <w:rFonts w:ascii="Sylfaen" w:eastAsia="Times New Roman" w:hAnsi="Sylfaen" w:cs="Times New Roman"/>
              </w:rPr>
              <w:t xml:space="preserve">Academic Board protocol </w:t>
            </w:r>
            <w:r>
              <w:rPr>
                <w:rFonts w:ascii="Sylfaen" w:hAnsi="Sylfaen"/>
              </w:rPr>
              <w:t>#2, (15/16) 22.09.2016</w:t>
            </w:r>
          </w:p>
          <w:p w:rsidR="00C84ABD" w:rsidRDefault="00C84ABD" w:rsidP="00CC714D">
            <w:pPr>
              <w:spacing w:after="0" w:line="240" w:lineRule="auto"/>
              <w:jc w:val="both"/>
              <w:rPr>
                <w:rFonts w:ascii="Sylfaen" w:eastAsia="Times New Roman" w:hAnsi="Sylfaen" w:cs="Times New Roman"/>
              </w:rPr>
            </w:pPr>
            <w:r>
              <w:rPr>
                <w:rFonts w:ascii="Sylfaen" w:eastAsia="Times New Roman" w:hAnsi="Sylfaen" w:cs="Times New Roman"/>
              </w:rPr>
              <w:t>Faculty Board Protocol #</w:t>
            </w:r>
            <w:r>
              <w:rPr>
                <w:rFonts w:ascii="Sylfaen" w:hAnsi="Sylfaen"/>
                <w:lang w:val="af-ZA"/>
              </w:rPr>
              <w:t>1, 1</w:t>
            </w:r>
            <w:r>
              <w:rPr>
                <w:rFonts w:ascii="Sylfaen" w:hAnsi="Sylfaen"/>
                <w:lang w:val="ka-GE"/>
              </w:rPr>
              <w:t>1</w:t>
            </w:r>
            <w:r>
              <w:rPr>
                <w:rFonts w:ascii="Sylfaen" w:hAnsi="Sylfaen"/>
                <w:lang w:val="af-ZA"/>
              </w:rPr>
              <w:t>.09.</w:t>
            </w:r>
            <w:r w:rsidRPr="00463F58">
              <w:rPr>
                <w:rFonts w:ascii="Sylfaen" w:hAnsi="Sylfaen"/>
                <w:lang w:val="ka-GE"/>
              </w:rPr>
              <w:t>201</w:t>
            </w:r>
            <w:r>
              <w:rPr>
                <w:rFonts w:ascii="Sylfaen" w:hAnsi="Sylfaen"/>
                <w:lang w:val="ka-GE"/>
              </w:rPr>
              <w:t>7</w:t>
            </w:r>
          </w:p>
          <w:p w:rsidR="00C84ABD" w:rsidRPr="00C84ABD" w:rsidRDefault="00C84ABD" w:rsidP="00CC714D">
            <w:pPr>
              <w:spacing w:after="0" w:line="240" w:lineRule="auto"/>
              <w:jc w:val="both"/>
              <w:rPr>
                <w:rFonts w:ascii="Sylfaen" w:hAnsi="Sylfaen"/>
                <w:b/>
              </w:rPr>
            </w:pPr>
            <w:r w:rsidRPr="00CC714D">
              <w:rPr>
                <w:rFonts w:ascii="Sylfaen" w:eastAsia="Times New Roman" w:hAnsi="Sylfaen" w:cs="Times New Roman"/>
              </w:rPr>
              <w:t xml:space="preserve">Academic Board protocol </w:t>
            </w:r>
            <w:r>
              <w:rPr>
                <w:rFonts w:ascii="Sylfaen" w:hAnsi="Sylfaen"/>
              </w:rPr>
              <w:t>#</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p w:rsidR="00CC714D" w:rsidRPr="00CC714D" w:rsidRDefault="00CC714D" w:rsidP="00CC714D">
            <w:pPr>
              <w:spacing w:after="0" w:line="240" w:lineRule="auto"/>
              <w:rPr>
                <w:rFonts w:ascii="Sylfaen" w:eastAsia="Calibri" w:hAnsi="Sylfaen" w:cs="Times New Roman"/>
                <w:b/>
                <w:lang w:val="ka-GE"/>
              </w:rPr>
            </w:pPr>
          </w:p>
        </w:tc>
      </w:tr>
      <w:tr w:rsidR="00CC714D" w:rsidRPr="00CC714D" w:rsidTr="002245B9">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CC714D" w:rsidRPr="00CC714D" w:rsidRDefault="00CC714D" w:rsidP="00CC714D">
            <w:pPr>
              <w:spacing w:after="0" w:line="276" w:lineRule="auto"/>
              <w:rPr>
                <w:rFonts w:ascii="Sylfaen" w:eastAsia="Calibri" w:hAnsi="Sylfaen" w:cs="Times New Roman"/>
                <w:b/>
              </w:rPr>
            </w:pPr>
            <w:r w:rsidRPr="00CC714D">
              <w:rPr>
                <w:rFonts w:ascii="Sylfaen" w:eastAsia="Calibri" w:hAnsi="Sylfaen" w:cs="Sylfaen"/>
                <w:b/>
              </w:rPr>
              <w:t xml:space="preserve">Program  </w:t>
            </w:r>
            <w:r w:rsidR="00C82A0A" w:rsidRPr="00CC714D">
              <w:rPr>
                <w:rFonts w:ascii="Sylfaen" w:eastAsia="Calibri" w:hAnsi="Sylfaen" w:cs="Sylfaen"/>
                <w:b/>
              </w:rPr>
              <w:t>prerequisites</w:t>
            </w:r>
          </w:p>
        </w:tc>
      </w:tr>
      <w:tr w:rsidR="00CC714D" w:rsidRPr="00CC714D" w:rsidTr="002245B9">
        <w:tc>
          <w:tcPr>
            <w:tcW w:w="10818" w:type="dxa"/>
            <w:gridSpan w:val="4"/>
            <w:tcBorders>
              <w:top w:val="single" w:sz="18" w:space="0" w:color="auto"/>
              <w:left w:val="single" w:sz="18" w:space="0" w:color="auto"/>
              <w:right w:val="single" w:sz="18" w:space="0" w:color="auto"/>
            </w:tcBorders>
          </w:tcPr>
          <w:p w:rsidR="00CC714D" w:rsidRDefault="00CC714D" w:rsidP="00CC714D">
            <w:pPr>
              <w:spacing w:after="200" w:line="240" w:lineRule="auto"/>
              <w:ind w:left="270" w:right="76" w:hanging="90"/>
              <w:contextualSpacing/>
              <w:jc w:val="both"/>
              <w:rPr>
                <w:rFonts w:ascii="Sylfaen" w:eastAsia="Times New Roman" w:hAnsi="Sylfaen" w:cs="Times New Roman"/>
              </w:rPr>
            </w:pPr>
            <w:r w:rsidRPr="00CC714D">
              <w:rPr>
                <w:rFonts w:ascii="Sylfaen" w:eastAsia="Times New Roman" w:hAnsi="Sylfaen" w:cs="Times New Roman"/>
                <w:b/>
              </w:rPr>
              <w:t>-</w:t>
            </w:r>
            <w:r w:rsidRPr="00CC714D">
              <w:rPr>
                <w:rFonts w:ascii="Sylfaen" w:eastAsia="Calibri" w:hAnsi="Sylfaen" w:cs="Times New Roman"/>
              </w:rPr>
              <w:t xml:space="preserve"> </w:t>
            </w:r>
            <w:r w:rsidRPr="00CC714D">
              <w:rPr>
                <w:rFonts w:ascii="Sylfaen" w:eastAsia="Times New Roman" w:hAnsi="Sylfaen" w:cs="Times New Roman"/>
              </w:rPr>
              <w:t>Certificate of general education;</w:t>
            </w:r>
          </w:p>
          <w:p w:rsidR="006B25E9" w:rsidRPr="00CC714D" w:rsidRDefault="00C82A0A" w:rsidP="006B25E9">
            <w:pPr>
              <w:spacing w:after="20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t xml:space="preserve">- </w:t>
            </w:r>
            <w:r w:rsidR="006B25E9" w:rsidRPr="00CC714D">
              <w:rPr>
                <w:rFonts w:ascii="Sylfaen" w:eastAsia="Times New Roman" w:hAnsi="Sylfaen" w:cs="Times New Roman"/>
              </w:rPr>
              <w:t xml:space="preserve"> </w:t>
            </w:r>
            <w:r w:rsidR="006B25E9">
              <w:rPr>
                <w:rFonts w:ascii="Sylfaen" w:eastAsia="Times New Roman" w:hAnsi="Sylfaen" w:cs="Times New Roman"/>
              </w:rPr>
              <w:t>C</w:t>
            </w:r>
            <w:r w:rsidR="006B25E9" w:rsidRPr="00CC714D">
              <w:rPr>
                <w:rFonts w:ascii="Sylfaen" w:eastAsia="Times New Roman" w:hAnsi="Sylfaen" w:cs="Times New Roman"/>
              </w:rPr>
              <w:t>ertificate of confirmation of passing the unified national exams;</w:t>
            </w:r>
          </w:p>
          <w:p w:rsidR="006B25E9" w:rsidRDefault="00CC714D" w:rsidP="006B25E9">
            <w:pPr>
              <w:spacing w:after="200" w:line="240" w:lineRule="auto"/>
              <w:ind w:right="76"/>
              <w:contextualSpacing/>
              <w:jc w:val="both"/>
              <w:rPr>
                <w:rFonts w:ascii="Sylfaen" w:eastAsia="Times New Roman" w:hAnsi="Sylfaen" w:cs="Times New Roman"/>
              </w:rPr>
            </w:pPr>
            <w:r w:rsidRPr="00CC714D">
              <w:rPr>
                <w:rFonts w:ascii="Sylfaen" w:eastAsia="Times New Roman" w:hAnsi="Sylfaen" w:cs="Times New Roman"/>
              </w:rPr>
              <w:lastRenderedPageBreak/>
              <w:t xml:space="preserve">For </w:t>
            </w:r>
            <w:r w:rsidR="00C82A0A">
              <w:rPr>
                <w:rFonts w:ascii="Sylfaen" w:eastAsia="Times New Roman" w:hAnsi="Sylfaen" w:cs="Times New Roman"/>
              </w:rPr>
              <w:t>International Students/ non-</w:t>
            </w:r>
            <w:r w:rsidRPr="00CC714D">
              <w:rPr>
                <w:rFonts w:ascii="Sylfaen" w:eastAsia="Times New Roman" w:hAnsi="Sylfaen" w:cs="Times New Roman"/>
              </w:rPr>
              <w:t xml:space="preserve">citizens of Georgia </w:t>
            </w:r>
          </w:p>
          <w:p w:rsidR="00CC714D" w:rsidRDefault="00CC714D" w:rsidP="006B25E9">
            <w:pPr>
              <w:spacing w:after="200" w:line="240" w:lineRule="auto"/>
              <w:ind w:right="76"/>
              <w:contextualSpacing/>
              <w:jc w:val="both"/>
              <w:rPr>
                <w:rFonts w:ascii="Sylfaen" w:eastAsia="Times New Roman" w:hAnsi="Sylfaen" w:cs="Times New Roman"/>
              </w:rPr>
            </w:pPr>
            <w:r w:rsidRPr="00CC714D">
              <w:rPr>
                <w:rFonts w:ascii="Sylfaen" w:eastAsia="Times New Roman" w:hAnsi="Sylfaen" w:cs="Times New Roman"/>
              </w:rPr>
              <w:t xml:space="preserve">– </w:t>
            </w:r>
            <w:r w:rsidR="006B25E9" w:rsidRPr="00CC714D">
              <w:rPr>
                <w:rFonts w:ascii="Sylfaen" w:eastAsia="Times New Roman" w:hAnsi="Sylfaen" w:cs="Times New Roman"/>
              </w:rPr>
              <w:t xml:space="preserve"> secondary or equivalent education in a foreign country</w:t>
            </w:r>
            <w:r w:rsidR="006B25E9">
              <w:rPr>
                <w:rFonts w:ascii="Sylfaen" w:eastAsia="Times New Roman" w:hAnsi="Sylfaen" w:cs="Times New Roman"/>
              </w:rPr>
              <w:t>;</w:t>
            </w:r>
            <w:r w:rsidR="006B25E9" w:rsidRPr="00CC714D">
              <w:rPr>
                <w:rFonts w:ascii="Sylfaen" w:eastAsia="Times New Roman" w:hAnsi="Sylfaen" w:cs="Times New Roman"/>
              </w:rPr>
              <w:t xml:space="preserve"> </w:t>
            </w:r>
            <w:r w:rsidRPr="00CC714D">
              <w:rPr>
                <w:rFonts w:ascii="Sylfaen" w:eastAsia="Times New Roman" w:hAnsi="Sylfaen" w:cs="Times New Roman"/>
              </w:rPr>
              <w:t>certificate of confirmation of passing the unified national exams;</w:t>
            </w:r>
          </w:p>
          <w:p w:rsidR="006B25E9" w:rsidRPr="00CC714D" w:rsidRDefault="006B25E9" w:rsidP="006B25E9">
            <w:pPr>
              <w:spacing w:after="200" w:line="240" w:lineRule="auto"/>
              <w:ind w:right="76"/>
              <w:contextualSpacing/>
              <w:jc w:val="both"/>
              <w:rPr>
                <w:rFonts w:ascii="Sylfaen" w:eastAsia="Times New Roman" w:hAnsi="Sylfaen" w:cs="Times New Roman"/>
              </w:rPr>
            </w:pPr>
            <w:r>
              <w:rPr>
                <w:rFonts w:ascii="Sylfaen" w:eastAsia="Times New Roman" w:hAnsi="Sylfaen" w:cs="Times New Roman"/>
              </w:rPr>
              <w:t>- Certificate recognized under inter-country agreement</w:t>
            </w:r>
          </w:p>
          <w:p w:rsidR="00CC714D" w:rsidRPr="00CC714D" w:rsidRDefault="00CC714D" w:rsidP="00CC714D">
            <w:pPr>
              <w:spacing w:after="200" w:line="240" w:lineRule="auto"/>
              <w:ind w:right="76"/>
              <w:contextualSpacing/>
              <w:jc w:val="both"/>
              <w:rPr>
                <w:rFonts w:ascii="Sylfaen" w:eastAsia="Times New Roman" w:hAnsi="Sylfaen" w:cs="Times New Roman"/>
                <w:highlight w:val="yellow"/>
              </w:rPr>
            </w:pPr>
          </w:p>
        </w:tc>
      </w:tr>
      <w:tr w:rsidR="00CC714D" w:rsidRPr="00CC714D" w:rsidTr="002245B9">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CC714D" w:rsidRPr="00CC714D" w:rsidRDefault="00CC714D" w:rsidP="00CC714D">
            <w:pPr>
              <w:spacing w:after="0" w:line="240" w:lineRule="auto"/>
              <w:ind w:hanging="90"/>
              <w:rPr>
                <w:rFonts w:ascii="Sylfaen" w:eastAsia="Calibri" w:hAnsi="Sylfaen" w:cs="Times New Roman"/>
                <w:b/>
              </w:rPr>
            </w:pPr>
            <w:r w:rsidRPr="00CC714D">
              <w:rPr>
                <w:rFonts w:ascii="Sylfaen" w:eastAsia="Calibri" w:hAnsi="Sylfaen" w:cs="Sylfaen"/>
                <w:b/>
              </w:rPr>
              <w:lastRenderedPageBreak/>
              <w:t>Aim of the  Program</w:t>
            </w:r>
          </w:p>
        </w:tc>
      </w:tr>
      <w:tr w:rsidR="00CC714D" w:rsidRPr="00CC714D" w:rsidTr="002245B9">
        <w:tc>
          <w:tcPr>
            <w:tcW w:w="10818" w:type="dxa"/>
            <w:gridSpan w:val="4"/>
            <w:tcBorders>
              <w:top w:val="single" w:sz="18" w:space="0" w:color="auto"/>
              <w:left w:val="single" w:sz="18" w:space="0" w:color="auto"/>
              <w:bottom w:val="single" w:sz="18" w:space="0" w:color="auto"/>
              <w:right w:val="single" w:sz="18" w:space="0" w:color="auto"/>
            </w:tcBorders>
          </w:tcPr>
          <w:p w:rsidR="00B705CC" w:rsidRPr="00E12885" w:rsidRDefault="00B705CC" w:rsidP="00B705CC">
            <w:pPr>
              <w:numPr>
                <w:ilvl w:val="0"/>
                <w:numId w:val="9"/>
              </w:numPr>
              <w:tabs>
                <w:tab w:val="clear" w:pos="720"/>
                <w:tab w:val="num" w:pos="180"/>
              </w:tabs>
              <w:spacing w:after="0" w:line="240" w:lineRule="auto"/>
              <w:ind w:left="0" w:firstLine="0"/>
              <w:jc w:val="both"/>
              <w:rPr>
                <w:rFonts w:ascii="Sylfaen" w:eastAsia="Times New Roman" w:hAnsi="Sylfaen" w:cs="Times New Roman"/>
                <w:lang w:val="ka-GE" w:eastAsia="ru-RU"/>
              </w:rPr>
            </w:pPr>
            <w:r>
              <w:rPr>
                <w:rFonts w:ascii="Sylfaen" w:hAnsi="Sylfaen"/>
              </w:rPr>
              <w:t xml:space="preserve">Provide knowledge for the first </w:t>
            </w:r>
            <w:r w:rsidR="00DB28F5">
              <w:rPr>
                <w:rFonts w:ascii="Sylfaen" w:hAnsi="Sylfaen"/>
              </w:rPr>
              <w:t xml:space="preserve">stage </w:t>
            </w:r>
            <w:r>
              <w:rPr>
                <w:rFonts w:ascii="Sylfaen" w:hAnsi="Sylfaen"/>
              </w:rPr>
              <w:t>of higher education in the field of Computer Science;</w:t>
            </w:r>
            <w:r w:rsidRPr="00E12885">
              <w:rPr>
                <w:rFonts w:ascii="Sylfaen" w:eastAsia="Times New Roman" w:hAnsi="Sylfaen" w:cs="Times New Roman"/>
                <w:lang w:val="ka-GE" w:eastAsia="ru-RU"/>
              </w:rPr>
              <w:t xml:space="preserve"> </w:t>
            </w:r>
          </w:p>
          <w:p w:rsidR="00B705CC" w:rsidRPr="00644B91" w:rsidRDefault="00B705CC" w:rsidP="00B705CC">
            <w:pPr>
              <w:numPr>
                <w:ilvl w:val="0"/>
                <w:numId w:val="9"/>
              </w:numPr>
              <w:tabs>
                <w:tab w:val="num" w:pos="180"/>
              </w:tabs>
              <w:spacing w:after="0" w:line="240" w:lineRule="auto"/>
              <w:ind w:left="0" w:firstLine="0"/>
              <w:jc w:val="both"/>
              <w:rPr>
                <w:rFonts w:ascii="Sylfaen" w:eastAsia="Times New Roman" w:hAnsi="Sylfaen" w:cs="Times New Roman"/>
                <w:lang w:val="ka-GE" w:eastAsia="ru-RU"/>
              </w:rPr>
            </w:pPr>
            <w:r w:rsidRPr="00644B91">
              <w:rPr>
                <w:rFonts w:ascii="Sylfaen" w:eastAsia="Times New Roman" w:hAnsi="Sylfaen" w:cs="Times New Roman"/>
                <w:lang w:val="ka-GE" w:eastAsia="ru-RU"/>
              </w:rPr>
              <w:t xml:space="preserve">Assist to develop computer skills to deal with theoretical and practical issues; </w:t>
            </w:r>
          </w:p>
          <w:p w:rsidR="00B705CC" w:rsidRPr="00E12885" w:rsidRDefault="00B705CC" w:rsidP="00B705CC">
            <w:pPr>
              <w:numPr>
                <w:ilvl w:val="0"/>
                <w:numId w:val="9"/>
              </w:numPr>
              <w:tabs>
                <w:tab w:val="num" w:pos="180"/>
              </w:tabs>
              <w:spacing w:after="0" w:line="240" w:lineRule="auto"/>
              <w:ind w:left="0" w:firstLine="0"/>
              <w:jc w:val="both"/>
              <w:rPr>
                <w:rFonts w:ascii="Sylfaen" w:eastAsia="Times New Roman" w:hAnsi="Sylfaen" w:cs="Times New Roman"/>
                <w:lang w:val="ka-GE" w:eastAsia="ru-RU"/>
              </w:rPr>
            </w:pPr>
            <w:r w:rsidRPr="00644B91">
              <w:rPr>
                <w:rFonts w:ascii="Sylfaen" w:eastAsia="Times New Roman" w:hAnsi="Sylfaen" w:cs="Times New Roman"/>
                <w:lang w:val="ka-GE" w:eastAsia="ru-RU"/>
              </w:rPr>
              <w:t>Assist to develop skills for Logical thinkin</w:t>
            </w:r>
            <w:r>
              <w:rPr>
                <w:rFonts w:ascii="Sylfaen" w:eastAsia="Times New Roman" w:hAnsi="Sylfaen" w:cs="Times New Roman"/>
                <w:lang w:val="ka-GE" w:eastAsia="ru-RU"/>
              </w:rPr>
              <w:t>g, critical thinking and analysi</w:t>
            </w:r>
            <w:r w:rsidRPr="00644B91">
              <w:rPr>
                <w:rFonts w:ascii="Sylfaen" w:eastAsia="Times New Roman" w:hAnsi="Sylfaen" w:cs="Times New Roman"/>
                <w:lang w:val="ka-GE" w:eastAsia="ru-RU"/>
              </w:rPr>
              <w:t>s, and</w:t>
            </w:r>
            <w:r>
              <w:rPr>
                <w:rFonts w:ascii="Sylfaen" w:eastAsia="Times New Roman" w:hAnsi="Sylfaen" w:cs="Times New Roman"/>
                <w:lang w:val="ka-GE" w:eastAsia="ru-RU"/>
              </w:rPr>
              <w:t xml:space="preserve"> proper </w:t>
            </w:r>
            <w:r>
              <w:rPr>
                <w:rFonts w:ascii="Sylfaen" w:eastAsia="Times New Roman" w:hAnsi="Sylfaen" w:cs="Times New Roman"/>
                <w:lang w:eastAsia="ru-RU"/>
              </w:rPr>
              <w:t xml:space="preserve">data </w:t>
            </w:r>
            <w:r>
              <w:rPr>
                <w:rFonts w:ascii="Sylfaen" w:eastAsia="Times New Roman" w:hAnsi="Sylfaen" w:cs="Times New Roman"/>
                <w:lang w:val="ka-GE" w:eastAsia="ru-RU"/>
              </w:rPr>
              <w:t>in</w:t>
            </w:r>
            <w:r w:rsidRPr="00644B91">
              <w:rPr>
                <w:rFonts w:ascii="Sylfaen" w:eastAsia="Times New Roman" w:hAnsi="Sylfaen" w:cs="Times New Roman"/>
                <w:lang w:val="ka-GE" w:eastAsia="ru-RU"/>
              </w:rPr>
              <w:t>ference</w:t>
            </w:r>
            <w:r>
              <w:rPr>
                <w:rFonts w:ascii="Sylfaen" w:eastAsia="Times New Roman" w:hAnsi="Sylfaen" w:cs="Times New Roman"/>
                <w:lang w:eastAsia="ru-RU"/>
              </w:rPr>
              <w:t xml:space="preserve"> ;</w:t>
            </w:r>
          </w:p>
          <w:p w:rsidR="00B705CC" w:rsidRPr="00E12885" w:rsidRDefault="00B705CC" w:rsidP="00B705CC">
            <w:pPr>
              <w:numPr>
                <w:ilvl w:val="0"/>
                <w:numId w:val="9"/>
              </w:numPr>
              <w:tabs>
                <w:tab w:val="num" w:pos="180"/>
              </w:tabs>
              <w:spacing w:after="0" w:line="240" w:lineRule="auto"/>
              <w:ind w:left="0" w:firstLine="0"/>
              <w:jc w:val="both"/>
              <w:rPr>
                <w:rFonts w:ascii="Sylfaen" w:eastAsia="Times New Roman" w:hAnsi="Sylfaen" w:cs="Times New Roman"/>
                <w:lang w:val="ka-GE" w:eastAsia="ru-RU"/>
              </w:rPr>
            </w:pPr>
            <w:r w:rsidRPr="00644B91">
              <w:rPr>
                <w:rFonts w:ascii="Sylfaen" w:eastAsia="Times New Roman" w:hAnsi="Sylfaen" w:cs="Times New Roman"/>
                <w:lang w:val="ka-GE" w:eastAsia="ru-RU"/>
              </w:rPr>
              <w:t xml:space="preserve">Assist to develop skills for </w:t>
            </w:r>
            <w:r>
              <w:rPr>
                <w:rFonts w:ascii="Sylfaen" w:eastAsia="Times New Roman" w:hAnsi="Sylfaen" w:cs="Times New Roman"/>
                <w:lang w:eastAsia="ru-RU"/>
              </w:rPr>
              <w:t>written and oral communication with professionals and non-professionals</w:t>
            </w:r>
            <w:r w:rsidRPr="00644B91">
              <w:rPr>
                <w:rFonts w:ascii="Sylfaen" w:eastAsia="Times New Roman" w:hAnsi="Sylfaen" w:cs="Times New Roman"/>
                <w:lang w:val="ka-GE" w:eastAsia="ru-RU"/>
              </w:rPr>
              <w:t>;</w:t>
            </w:r>
          </w:p>
          <w:p w:rsidR="00B705CC" w:rsidRPr="00E12885" w:rsidRDefault="00B705CC" w:rsidP="00B705CC">
            <w:pPr>
              <w:numPr>
                <w:ilvl w:val="0"/>
                <w:numId w:val="9"/>
              </w:numPr>
              <w:tabs>
                <w:tab w:val="num" w:pos="180"/>
              </w:tabs>
              <w:spacing w:after="0" w:line="240" w:lineRule="auto"/>
              <w:ind w:left="0" w:firstLine="0"/>
              <w:jc w:val="both"/>
              <w:rPr>
                <w:rFonts w:ascii="Sylfaen" w:eastAsia="Times New Roman" w:hAnsi="Sylfaen" w:cs="Times New Roman"/>
                <w:lang w:val="ka-GE" w:eastAsia="ru-RU"/>
              </w:rPr>
            </w:pPr>
            <w:r w:rsidRPr="00644B91">
              <w:rPr>
                <w:rFonts w:ascii="Sylfaen" w:eastAsia="Times New Roman" w:hAnsi="Sylfaen" w:cs="Times New Roman"/>
                <w:lang w:val="ka-GE" w:eastAsia="ru-RU"/>
              </w:rPr>
              <w:t xml:space="preserve">Assist to develop skills for </w:t>
            </w:r>
            <w:r w:rsidRPr="00BE0BA1">
              <w:rPr>
                <w:rFonts w:ascii="Sylfaen" w:eastAsia="Times New Roman" w:hAnsi="Sylfaen" w:cs="Times New Roman"/>
                <w:lang w:val="ka-GE" w:eastAsia="ru-RU"/>
              </w:rPr>
              <w:t>organization</w:t>
            </w:r>
            <w:r>
              <w:rPr>
                <w:rFonts w:ascii="Sylfaen" w:eastAsia="Times New Roman" w:hAnsi="Sylfaen" w:cs="Times New Roman"/>
                <w:lang w:eastAsia="ru-RU"/>
              </w:rPr>
              <w:t xml:space="preserve"> of studies</w:t>
            </w:r>
            <w:r w:rsidRPr="00644B91">
              <w:rPr>
                <w:rFonts w:ascii="Sylfaen" w:eastAsia="Times New Roman" w:hAnsi="Sylfaen" w:cs="Times New Roman"/>
                <w:lang w:val="ka-GE" w:eastAsia="ru-RU"/>
              </w:rPr>
              <w:t>;</w:t>
            </w:r>
          </w:p>
          <w:p w:rsidR="00CC714D" w:rsidRPr="00CC714D" w:rsidRDefault="00B705CC" w:rsidP="00B705CC">
            <w:pPr>
              <w:spacing w:after="200" w:line="240" w:lineRule="auto"/>
              <w:ind w:right="76"/>
              <w:jc w:val="both"/>
              <w:rPr>
                <w:rFonts w:ascii="Sylfaen" w:eastAsia="Times New Roman" w:hAnsi="Sylfaen" w:cs="Times New Roman"/>
                <w:lang w:val="ka-GE"/>
              </w:rPr>
            </w:pPr>
            <w:r>
              <w:rPr>
                <w:rFonts w:ascii="Sylfaen" w:eastAsia="Times New Roman" w:hAnsi="Sylfaen" w:cs="Times New Roman"/>
                <w:lang w:eastAsia="ru-RU"/>
              </w:rPr>
              <w:t>Provide with professional ethics and values</w:t>
            </w:r>
            <w:r w:rsidRPr="00E12885">
              <w:rPr>
                <w:rFonts w:ascii="Sylfaen" w:eastAsia="Times New Roman" w:hAnsi="Sylfaen" w:cs="Times New Roman"/>
                <w:lang w:eastAsia="ru-RU"/>
              </w:rPr>
              <w:t>.</w:t>
            </w:r>
          </w:p>
        </w:tc>
      </w:tr>
      <w:tr w:rsidR="00CC714D" w:rsidRPr="00CC714D" w:rsidTr="002245B9">
        <w:tc>
          <w:tcPr>
            <w:tcW w:w="10818" w:type="dxa"/>
            <w:gridSpan w:val="4"/>
            <w:tcBorders>
              <w:top w:val="single" w:sz="18" w:space="0" w:color="auto"/>
              <w:left w:val="single" w:sz="18" w:space="0" w:color="auto"/>
              <w:right w:val="single" w:sz="18" w:space="0" w:color="auto"/>
            </w:tcBorders>
            <w:shd w:val="clear" w:color="auto" w:fill="E5DFEC"/>
          </w:tcPr>
          <w:p w:rsidR="00CC714D" w:rsidRPr="00CC714D" w:rsidRDefault="00CC714D" w:rsidP="00CC714D">
            <w:pPr>
              <w:spacing w:after="0" w:line="276" w:lineRule="auto"/>
              <w:rPr>
                <w:rFonts w:ascii="Sylfaen" w:eastAsia="Calibri" w:hAnsi="Sylfaen" w:cs="Times New Roman"/>
                <w:b/>
                <w:bCs/>
              </w:rPr>
            </w:pPr>
            <w:r w:rsidRPr="00CC714D">
              <w:rPr>
                <w:rFonts w:ascii="Sylfaen" w:eastAsia="Calibri" w:hAnsi="Sylfaen" w:cs="Sylfaen"/>
                <w:b/>
                <w:bCs/>
              </w:rPr>
              <w:t>Learning outcomes</w:t>
            </w:r>
            <w:r w:rsidRPr="00CC714D">
              <w:rPr>
                <w:rFonts w:ascii="Sylfaen" w:eastAsia="Calibri" w:hAnsi="Sylfaen" w:cs="Times New Roman"/>
                <w:b/>
                <w:bCs/>
                <w:color w:val="943634"/>
                <w:lang w:val="ka-GE"/>
              </w:rPr>
              <w:t xml:space="preserve"> </w:t>
            </w:r>
            <w:r w:rsidRPr="00CC714D">
              <w:rPr>
                <w:rFonts w:ascii="Sylfaen" w:eastAsia="Calibri" w:hAnsi="Sylfaen" w:cs="Times New Roman"/>
                <w:b/>
                <w:bCs/>
              </w:rPr>
              <w:t>(the map of competences - see attached document 2)</w:t>
            </w:r>
          </w:p>
        </w:tc>
      </w:tr>
      <w:tr w:rsidR="00CC714D" w:rsidRPr="00CC714D" w:rsidTr="002245B9">
        <w:tc>
          <w:tcPr>
            <w:tcW w:w="3257" w:type="dxa"/>
            <w:tcBorders>
              <w:top w:val="single" w:sz="18" w:space="0" w:color="auto"/>
              <w:left w:val="single" w:sz="18" w:space="0" w:color="auto"/>
              <w:bottom w:val="single" w:sz="18" w:space="0" w:color="auto"/>
            </w:tcBorders>
            <w:shd w:val="clear" w:color="auto" w:fill="E5DFEC"/>
          </w:tcPr>
          <w:p w:rsidR="00CC714D" w:rsidRPr="00CC714D" w:rsidRDefault="00CC714D" w:rsidP="00CC714D">
            <w:pPr>
              <w:spacing w:after="200" w:line="276" w:lineRule="auto"/>
              <w:rPr>
                <w:rFonts w:ascii="Sylfaen" w:eastAsia="Calibri" w:hAnsi="Sylfaen" w:cs="Sylfaen"/>
                <w:b/>
                <w:bCs/>
                <w:lang w:val="ka-GE"/>
              </w:rPr>
            </w:pPr>
            <w:r w:rsidRPr="00CC714D">
              <w:rPr>
                <w:rFonts w:ascii="Sylfaen" w:eastAsia="Calibri" w:hAnsi="Sylfaen" w:cs="Sylfaen"/>
                <w:b/>
                <w:bCs/>
                <w:lang w:val="ka-GE"/>
              </w:rPr>
              <w:t>Knowledge and understanding</w:t>
            </w:r>
          </w:p>
          <w:p w:rsidR="00CC714D" w:rsidRPr="00CC714D" w:rsidRDefault="00CC714D" w:rsidP="00CC714D">
            <w:pPr>
              <w:spacing w:after="0" w:line="276" w:lineRule="auto"/>
              <w:rPr>
                <w:rFonts w:ascii="Sylfaen" w:eastAsia="Calibri" w:hAnsi="Sylfaen" w:cs="Times New Roman"/>
                <w:b/>
                <w:bCs/>
                <w:lang w:val="ka-GE"/>
              </w:rPr>
            </w:pPr>
          </w:p>
        </w:tc>
        <w:tc>
          <w:tcPr>
            <w:tcW w:w="7561" w:type="dxa"/>
            <w:gridSpan w:val="3"/>
            <w:tcBorders>
              <w:top w:val="single" w:sz="18" w:space="0" w:color="auto"/>
              <w:bottom w:val="single" w:sz="18" w:space="0" w:color="auto"/>
              <w:right w:val="single" w:sz="18" w:space="0" w:color="auto"/>
            </w:tcBorders>
          </w:tcPr>
          <w:p w:rsidR="00CC714D" w:rsidRPr="00CC714D" w:rsidRDefault="00CC714D" w:rsidP="00CC714D">
            <w:pPr>
              <w:spacing w:after="0" w:line="240" w:lineRule="auto"/>
              <w:jc w:val="both"/>
              <w:rPr>
                <w:rFonts w:ascii="Sylfaen" w:eastAsia="Times New Roman" w:hAnsi="Sylfaen" w:cs="Times New Roman"/>
                <w:b/>
                <w:i/>
                <w:u w:val="single"/>
              </w:rPr>
            </w:pPr>
            <w:r w:rsidRPr="00CC714D">
              <w:rPr>
                <w:rFonts w:ascii="Sylfaen" w:eastAsia="Times New Roman" w:hAnsi="Sylfaen" w:cs="Times New Roman"/>
                <w:b/>
                <w:i/>
                <w:u w:val="single"/>
              </w:rPr>
              <w:t xml:space="preserve">General/transferable competences  </w:t>
            </w:r>
          </w:p>
          <w:p w:rsidR="00496DC8" w:rsidRPr="00E12885" w:rsidRDefault="00496DC8"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Sylfaen"/>
                <w:lang w:val="af-ZA" w:eastAsia="ru-RU"/>
              </w:rPr>
              <w:t>Basic competencies of the programme</w:t>
            </w:r>
            <w:r w:rsidRPr="00BE0BA1">
              <w:rPr>
                <w:rFonts w:ascii="Sylfaen" w:eastAsia="Times New Roman" w:hAnsi="Sylfaen" w:cs="Times New Roman"/>
                <w:lang w:eastAsia="ru-RU"/>
              </w:rPr>
              <w:t>;</w:t>
            </w:r>
          </w:p>
          <w:p w:rsidR="00496DC8" w:rsidRPr="00BE0BA1" w:rsidRDefault="00496DC8"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sidRPr="00BE0BA1">
              <w:rPr>
                <w:rFonts w:ascii="Sylfaen" w:eastAsia="Times New Roman" w:hAnsi="Sylfaen" w:cs="Sylfaen"/>
                <w:lang w:eastAsia="ru-RU"/>
              </w:rPr>
              <w:t>Knowledge of basic methods of constructing computer systems and LAN</w:t>
            </w:r>
          </w:p>
          <w:p w:rsidR="00496DC8" w:rsidRPr="00BE0BA1" w:rsidRDefault="00496DC8"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Knowledge of basic computer hardware and its features;</w:t>
            </w:r>
          </w:p>
          <w:p w:rsidR="00496DC8" w:rsidRPr="00A61F26" w:rsidRDefault="00496DC8"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Knowledge of computer software and its features</w:t>
            </w:r>
            <w:r w:rsidRPr="00A61F26">
              <w:rPr>
                <w:rFonts w:eastAsia="Times New Roman" w:cs="Times New Roman"/>
                <w:lang w:eastAsia="ru-RU"/>
              </w:rPr>
              <w:t>;</w:t>
            </w:r>
          </w:p>
          <w:p w:rsidR="00CC714D" w:rsidRPr="00CC714D" w:rsidRDefault="00CC714D" w:rsidP="00CC714D">
            <w:pPr>
              <w:spacing w:after="0" w:line="360" w:lineRule="auto"/>
              <w:jc w:val="both"/>
              <w:rPr>
                <w:rFonts w:ascii="Sylfaen" w:eastAsia="Times New Roman" w:hAnsi="Sylfaen" w:cs="Times New Roman"/>
                <w:b/>
                <w:i/>
                <w:sz w:val="24"/>
                <w:szCs w:val="24"/>
                <w:u w:val="single"/>
              </w:rPr>
            </w:pPr>
            <w:r w:rsidRPr="00CC714D">
              <w:rPr>
                <w:rFonts w:ascii="Sylfaen" w:eastAsia="Times New Roman" w:hAnsi="Sylfaen" w:cs="Times New Roman"/>
                <w:b/>
                <w:i/>
                <w:sz w:val="24"/>
                <w:szCs w:val="24"/>
                <w:u w:val="single"/>
              </w:rPr>
              <w:t>Branch competences:</w:t>
            </w:r>
          </w:p>
          <w:p w:rsidR="00496DC8" w:rsidRPr="00A61F26" w:rsidRDefault="00496DC8"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Determination of the types of operational systems and microcomputer operating system</w:t>
            </w:r>
          </w:p>
          <w:p w:rsidR="00496DC8" w:rsidRPr="00A61F26" w:rsidRDefault="001F5D6D"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Competence in</w:t>
            </w:r>
            <w:r w:rsidR="00496DC8">
              <w:rPr>
                <w:rFonts w:ascii="Sylfaen" w:eastAsia="Times New Roman" w:hAnsi="Sylfaen" w:cs="Times New Roman"/>
                <w:lang w:eastAsia="ru-RU"/>
              </w:rPr>
              <w:t xml:space="preserve"> basic programming methodology</w:t>
            </w:r>
            <w:r w:rsidR="00496DC8">
              <w:rPr>
                <w:rFonts w:ascii="Sylfaen" w:eastAsia="Times New Roman" w:hAnsi="Sylfaen" w:cs="Times New Roman"/>
                <w:lang w:val="ka-GE" w:eastAsia="ru-RU"/>
              </w:rPr>
              <w:t>;</w:t>
            </w:r>
          </w:p>
          <w:p w:rsidR="00496DC8" w:rsidRPr="00A61F26" w:rsidRDefault="001F5D6D"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Competence in</w:t>
            </w:r>
            <w:r w:rsidR="00496DC8">
              <w:rPr>
                <w:rFonts w:ascii="Sylfaen" w:eastAsia="Times New Roman" w:hAnsi="Sylfaen" w:cs="Times New Roman"/>
                <w:lang w:eastAsia="ru-RU"/>
              </w:rPr>
              <w:t xml:space="preserve"> basic object-oriented programming methodology</w:t>
            </w:r>
          </w:p>
          <w:p w:rsidR="00496DC8" w:rsidRPr="000159A5" w:rsidRDefault="001F5D6D"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Competence in</w:t>
            </w:r>
            <w:r w:rsidR="00496DC8">
              <w:rPr>
                <w:rFonts w:ascii="Sylfaen" w:eastAsia="Times New Roman" w:hAnsi="Sylfaen" w:cs="Times New Roman"/>
                <w:lang w:eastAsia="ru-RU"/>
              </w:rPr>
              <w:t xml:space="preserve"> algorithms and data structures;</w:t>
            </w:r>
          </w:p>
          <w:p w:rsidR="00496DC8" w:rsidRPr="000159A5" w:rsidRDefault="00496DC8"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hAnsi="Sylfaen"/>
                <w:lang w:val="af-ZA"/>
              </w:rPr>
              <w:t>Compete</w:t>
            </w:r>
            <w:r w:rsidR="001F5D6D">
              <w:rPr>
                <w:rFonts w:ascii="Sylfaen" w:hAnsi="Sylfaen"/>
                <w:lang w:val="af-ZA"/>
              </w:rPr>
              <w:t>nce in</w:t>
            </w:r>
            <w:r>
              <w:rPr>
                <w:rFonts w:ascii="Sylfaen" w:hAnsi="Sylfaen"/>
                <w:lang w:val="af-ZA"/>
              </w:rPr>
              <w:t xml:space="preserve"> data processing features in </w:t>
            </w:r>
            <w:r w:rsidRPr="000D3125">
              <w:rPr>
                <w:rFonts w:ascii="Sylfaen" w:hAnsi="Sylfaen"/>
                <w:i/>
                <w:lang w:val="af-ZA"/>
              </w:rPr>
              <w:t>Access</w:t>
            </w:r>
          </w:p>
          <w:p w:rsidR="00496DC8" w:rsidRPr="000159A5" w:rsidRDefault="001F5D6D"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Sylfaen"/>
                <w:lang w:eastAsia="ru-RU"/>
              </w:rPr>
              <w:t>Competence in</w:t>
            </w:r>
            <w:r w:rsidR="00496DC8">
              <w:rPr>
                <w:rFonts w:ascii="Sylfaen" w:eastAsia="Times New Roman" w:hAnsi="Sylfaen" w:cs="Sylfaen"/>
                <w:lang w:eastAsia="ru-RU"/>
              </w:rPr>
              <w:t xml:space="preserve"> the principles of operating system organization and composition;</w:t>
            </w:r>
          </w:p>
          <w:p w:rsidR="00496DC8" w:rsidRPr="00E12885" w:rsidRDefault="001F5D6D"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Competence in</w:t>
            </w:r>
            <w:r w:rsidR="00496DC8">
              <w:rPr>
                <w:rFonts w:ascii="Sylfaen" w:eastAsia="Times New Roman" w:hAnsi="Sylfaen" w:cs="Times New Roman"/>
                <w:lang w:eastAsia="ru-RU"/>
              </w:rPr>
              <w:t xml:space="preserve"> principles for functioning of certain elements and knots of computer system;</w:t>
            </w:r>
          </w:p>
          <w:p w:rsidR="00496DC8" w:rsidRPr="00E12885" w:rsidRDefault="00496DC8" w:rsidP="00496DC8">
            <w:pPr>
              <w:pStyle w:val="ListParagraph"/>
              <w:numPr>
                <w:ilvl w:val="0"/>
                <w:numId w:val="10"/>
              </w:numPr>
              <w:tabs>
                <w:tab w:val="left" w:pos="253"/>
              </w:tabs>
              <w:spacing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Knowledge of some aspects of the history of informatics and its impact on the scientific thinking</w:t>
            </w:r>
            <w:r>
              <w:rPr>
                <w:rFonts w:ascii="Sylfaen" w:eastAsia="Times New Roman" w:hAnsi="Sylfaen" w:cs="Sylfaen"/>
                <w:lang w:val="af-ZA" w:eastAsia="ru-RU"/>
              </w:rPr>
              <w:t>;</w:t>
            </w:r>
          </w:p>
          <w:p w:rsidR="00CC714D" w:rsidRPr="00CC714D" w:rsidRDefault="00496DC8" w:rsidP="00496DC8">
            <w:pPr>
              <w:spacing w:after="0" w:line="240" w:lineRule="auto"/>
              <w:rPr>
                <w:rFonts w:ascii="Sylfaen" w:eastAsia="Calibri" w:hAnsi="Sylfaen" w:cs="Times New Roman"/>
                <w:b/>
                <w:bCs/>
              </w:rPr>
            </w:pPr>
            <w:r>
              <w:rPr>
                <w:rFonts w:ascii="Sylfaen" w:eastAsia="Times New Roman" w:hAnsi="Sylfaen" w:cs="Times New Roman"/>
                <w:lang w:eastAsia="ru-RU"/>
              </w:rPr>
              <w:t>Foreign language competence to refer to the literature in Computer Technologies.</w:t>
            </w:r>
          </w:p>
        </w:tc>
      </w:tr>
      <w:tr w:rsidR="00CC714D" w:rsidRPr="00CC714D" w:rsidTr="002245B9">
        <w:tc>
          <w:tcPr>
            <w:tcW w:w="3257" w:type="dxa"/>
            <w:tcBorders>
              <w:top w:val="single" w:sz="18" w:space="0" w:color="auto"/>
              <w:left w:val="single" w:sz="18" w:space="0" w:color="auto"/>
              <w:bottom w:val="single" w:sz="18" w:space="0" w:color="auto"/>
            </w:tcBorders>
            <w:shd w:val="clear" w:color="auto" w:fill="E5DFEC"/>
          </w:tcPr>
          <w:p w:rsidR="00CC714D" w:rsidRPr="00CC714D" w:rsidRDefault="00CC714D" w:rsidP="00CC714D">
            <w:pPr>
              <w:spacing w:after="200" w:line="276" w:lineRule="auto"/>
              <w:rPr>
                <w:rFonts w:ascii="Sylfaen" w:eastAsia="Calibri" w:hAnsi="Sylfaen" w:cs="Sylfaen"/>
                <w:b/>
                <w:bCs/>
                <w:lang w:val="ka-GE"/>
              </w:rPr>
            </w:pPr>
            <w:r w:rsidRPr="00CC714D">
              <w:rPr>
                <w:rFonts w:ascii="Sylfaen" w:eastAsia="Calibri" w:hAnsi="Sylfaen" w:cs="Sylfaen"/>
                <w:b/>
                <w:bCs/>
                <w:lang w:val="ka-GE"/>
              </w:rPr>
              <w:lastRenderedPageBreak/>
              <w:t>Applying knowledge</w:t>
            </w:r>
          </w:p>
          <w:p w:rsidR="00CC714D" w:rsidRPr="00CC714D" w:rsidRDefault="00CC714D" w:rsidP="00CC714D">
            <w:pPr>
              <w:spacing w:after="0" w:line="276" w:lineRule="auto"/>
              <w:rPr>
                <w:rFonts w:ascii="Sylfaen" w:eastAsia="Calibri" w:hAnsi="Sylfaen" w:cs="Times New Roman"/>
                <w:b/>
                <w:bCs/>
                <w:lang w:val="ka-GE"/>
              </w:rPr>
            </w:pPr>
          </w:p>
        </w:tc>
        <w:tc>
          <w:tcPr>
            <w:tcW w:w="7561" w:type="dxa"/>
            <w:gridSpan w:val="3"/>
            <w:tcBorders>
              <w:top w:val="single" w:sz="18" w:space="0" w:color="auto"/>
              <w:bottom w:val="single" w:sz="18" w:space="0" w:color="auto"/>
              <w:right w:val="single" w:sz="18" w:space="0" w:color="auto"/>
            </w:tcBorders>
          </w:tcPr>
          <w:p w:rsidR="00496DC8" w:rsidRDefault="00496DC8" w:rsidP="00496DC8">
            <w:pPr>
              <w:spacing w:after="0" w:line="240" w:lineRule="auto"/>
              <w:jc w:val="both"/>
              <w:rPr>
                <w:rFonts w:ascii="Sylfaen" w:eastAsia="Times New Roman" w:hAnsi="Sylfaen" w:cs="Times New Roman"/>
                <w:b/>
                <w:i/>
                <w:u w:val="single"/>
              </w:rPr>
            </w:pPr>
            <w:r w:rsidRPr="00CC714D">
              <w:rPr>
                <w:rFonts w:ascii="Sylfaen" w:eastAsia="Times New Roman" w:hAnsi="Sylfaen" w:cs="Times New Roman"/>
                <w:b/>
                <w:i/>
                <w:u w:val="single"/>
              </w:rPr>
              <w:t xml:space="preserve">General/transferable competences  </w:t>
            </w:r>
          </w:p>
          <w:p w:rsidR="001F5D6D" w:rsidRPr="00496DC8" w:rsidRDefault="001F5D6D" w:rsidP="00496DC8">
            <w:pPr>
              <w:spacing w:after="0" w:line="240" w:lineRule="auto"/>
              <w:jc w:val="both"/>
              <w:rPr>
                <w:rFonts w:ascii="Sylfaen" w:eastAsia="Times New Roman" w:hAnsi="Sylfaen" w:cs="Times New Roman"/>
                <w:b/>
                <w:i/>
                <w:u w:val="single"/>
              </w:rPr>
            </w:pPr>
          </w:p>
          <w:p w:rsidR="00496DC8" w:rsidRPr="00496DC8" w:rsidRDefault="00496DC8" w:rsidP="00496DC8">
            <w:pPr>
              <w:pStyle w:val="ListParagraph"/>
              <w:numPr>
                <w:ilvl w:val="0"/>
                <w:numId w:val="11"/>
              </w:numPr>
              <w:tabs>
                <w:tab w:val="left" w:pos="252"/>
              </w:tabs>
              <w:ind w:left="0" w:hanging="18"/>
              <w:rPr>
                <w:rFonts w:ascii="Sylfaen" w:eastAsia="Times New Roman" w:hAnsi="Sylfaen" w:cs="Times New Roman"/>
                <w:lang w:eastAsia="ru-RU"/>
              </w:rPr>
            </w:pPr>
            <w:r>
              <w:rPr>
                <w:rFonts w:ascii="Sylfaen" w:eastAsia="Times New Roman" w:hAnsi="Sylfaen" w:cs="Times New Roman"/>
                <w:lang w:eastAsia="ru-RU"/>
              </w:rPr>
              <w:t>General skills of working on the PC</w:t>
            </w:r>
          </w:p>
          <w:p w:rsidR="00496DC8" w:rsidRPr="00496DC8" w:rsidRDefault="00496DC8" w:rsidP="00496DC8">
            <w:pPr>
              <w:pStyle w:val="ListParagraph"/>
              <w:numPr>
                <w:ilvl w:val="0"/>
                <w:numId w:val="11"/>
              </w:numPr>
              <w:tabs>
                <w:tab w:val="left" w:pos="252"/>
              </w:tabs>
              <w:ind w:left="0" w:hanging="18"/>
              <w:rPr>
                <w:rFonts w:ascii="Sylfaen" w:eastAsia="Times New Roman" w:hAnsi="Sylfaen" w:cs="Times New Roman"/>
                <w:lang w:eastAsia="ru-RU"/>
              </w:rPr>
            </w:pPr>
            <w:r>
              <w:rPr>
                <w:rFonts w:ascii="Sylfaen" w:eastAsia="Times New Roman" w:hAnsi="Sylfaen" w:cs="Times New Roman"/>
                <w:lang w:val="af-ZA" w:eastAsia="ru-RU"/>
              </w:rPr>
              <w:t>Ability to construct batabase structure</w:t>
            </w:r>
          </w:p>
          <w:p w:rsidR="00496DC8" w:rsidRPr="00496DC8" w:rsidRDefault="00496DC8" w:rsidP="00496DC8">
            <w:pPr>
              <w:pStyle w:val="ListParagraph"/>
              <w:numPr>
                <w:ilvl w:val="0"/>
                <w:numId w:val="11"/>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Sylfaen"/>
                <w:lang w:val="af-ZA" w:eastAsia="ru-RU"/>
              </w:rPr>
              <w:t>Ability of appling programming methods to deal with different practical problems;</w:t>
            </w:r>
          </w:p>
          <w:p w:rsidR="00496DC8" w:rsidRPr="00CC714D" w:rsidRDefault="00496DC8" w:rsidP="00496DC8">
            <w:pPr>
              <w:spacing w:after="0" w:line="240" w:lineRule="auto"/>
              <w:jc w:val="both"/>
              <w:rPr>
                <w:rFonts w:ascii="Sylfaen" w:eastAsia="Times New Roman" w:hAnsi="Sylfaen" w:cs="Times New Roman"/>
                <w:b/>
                <w:i/>
                <w:sz w:val="24"/>
                <w:szCs w:val="24"/>
                <w:u w:val="single"/>
              </w:rPr>
            </w:pPr>
            <w:r w:rsidRPr="00CC714D">
              <w:rPr>
                <w:rFonts w:ascii="Sylfaen" w:eastAsia="Times New Roman" w:hAnsi="Sylfaen" w:cs="Times New Roman"/>
                <w:b/>
                <w:i/>
                <w:sz w:val="24"/>
                <w:szCs w:val="24"/>
                <w:u w:val="single"/>
              </w:rPr>
              <w:t>Branch competences:</w:t>
            </w:r>
          </w:p>
          <w:p w:rsidR="00496DC8" w:rsidRPr="00496DC8" w:rsidRDefault="00496DC8" w:rsidP="00496DC8">
            <w:pPr>
              <w:tabs>
                <w:tab w:val="left" w:pos="253"/>
              </w:tabs>
              <w:spacing w:after="0" w:line="240" w:lineRule="auto"/>
              <w:rPr>
                <w:rFonts w:ascii="Sylfaen" w:eastAsia="Times New Roman" w:hAnsi="Sylfaen" w:cs="Times New Roman"/>
                <w:lang w:eastAsia="ru-RU"/>
              </w:rPr>
            </w:pPr>
          </w:p>
          <w:p w:rsidR="00496DC8" w:rsidRPr="00496DC8" w:rsidRDefault="00496DC8" w:rsidP="00496DC8">
            <w:pPr>
              <w:pStyle w:val="ListParagraph"/>
              <w:numPr>
                <w:ilvl w:val="0"/>
                <w:numId w:val="11"/>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Sylfaen"/>
                <w:lang w:eastAsia="ru-RU"/>
              </w:rPr>
              <w:t>LAN planning, selecting and editing skills</w:t>
            </w:r>
            <w:r w:rsidRPr="00496DC8">
              <w:rPr>
                <w:rFonts w:ascii="Sylfaen" w:eastAsia="Times New Roman" w:hAnsi="Sylfaen" w:cs="Times New Roman"/>
                <w:lang w:eastAsia="ru-RU"/>
              </w:rPr>
              <w:t>;</w:t>
            </w:r>
          </w:p>
          <w:p w:rsidR="00CC714D" w:rsidRDefault="00496DC8" w:rsidP="0071549F">
            <w:pPr>
              <w:pStyle w:val="ListParagraph"/>
              <w:numPr>
                <w:ilvl w:val="0"/>
                <w:numId w:val="11"/>
              </w:numPr>
              <w:tabs>
                <w:tab w:val="left" w:pos="253"/>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Ability of constructing and using of computer security system.</w:t>
            </w:r>
          </w:p>
          <w:p w:rsidR="001F5D6D" w:rsidRPr="0071549F" w:rsidRDefault="001F5D6D" w:rsidP="001F5D6D">
            <w:pPr>
              <w:pStyle w:val="ListParagraph"/>
              <w:tabs>
                <w:tab w:val="left" w:pos="253"/>
              </w:tabs>
              <w:spacing w:after="0" w:line="240" w:lineRule="auto"/>
              <w:ind w:left="0"/>
              <w:rPr>
                <w:rFonts w:ascii="Sylfaen" w:eastAsia="Times New Roman" w:hAnsi="Sylfaen" w:cs="Times New Roman"/>
                <w:lang w:eastAsia="ru-RU"/>
              </w:rPr>
            </w:pPr>
          </w:p>
        </w:tc>
      </w:tr>
      <w:tr w:rsidR="00CC714D" w:rsidRPr="00CC714D" w:rsidTr="002245B9">
        <w:tc>
          <w:tcPr>
            <w:tcW w:w="3257" w:type="dxa"/>
            <w:tcBorders>
              <w:top w:val="single" w:sz="18" w:space="0" w:color="auto"/>
              <w:left w:val="single" w:sz="18" w:space="0" w:color="auto"/>
              <w:bottom w:val="single" w:sz="18" w:space="0" w:color="auto"/>
            </w:tcBorders>
            <w:shd w:val="clear" w:color="auto" w:fill="E5DFEC"/>
          </w:tcPr>
          <w:p w:rsidR="00CC714D" w:rsidRPr="00CC714D" w:rsidRDefault="00CC714D" w:rsidP="00CC714D">
            <w:pPr>
              <w:spacing w:after="200" w:line="276" w:lineRule="auto"/>
              <w:rPr>
                <w:rFonts w:ascii="Sylfaen" w:eastAsia="Calibri" w:hAnsi="Sylfaen" w:cs="Sylfaen"/>
                <w:b/>
                <w:bCs/>
                <w:lang w:val="ka-GE"/>
              </w:rPr>
            </w:pPr>
            <w:r w:rsidRPr="00CC714D">
              <w:rPr>
                <w:rFonts w:ascii="Sylfaen" w:eastAsia="Calibri" w:hAnsi="Sylfaen" w:cs="Sylfaen"/>
                <w:b/>
                <w:bCs/>
                <w:lang w:val="ka-GE"/>
              </w:rPr>
              <w:t>Making judgement</w:t>
            </w:r>
          </w:p>
          <w:p w:rsidR="00CC714D" w:rsidRPr="00CC714D" w:rsidRDefault="00CC714D" w:rsidP="00CC714D">
            <w:pPr>
              <w:spacing w:after="0" w:line="276" w:lineRule="auto"/>
              <w:rPr>
                <w:rFonts w:ascii="Sylfaen" w:eastAsia="Calibri" w:hAnsi="Sylfaen" w:cs="Times New Roman"/>
                <w:b/>
                <w:bCs/>
                <w:lang w:val="ka-GE"/>
              </w:rPr>
            </w:pPr>
          </w:p>
        </w:tc>
        <w:tc>
          <w:tcPr>
            <w:tcW w:w="7561" w:type="dxa"/>
            <w:gridSpan w:val="3"/>
            <w:tcBorders>
              <w:top w:val="single" w:sz="18" w:space="0" w:color="auto"/>
              <w:bottom w:val="single" w:sz="18" w:space="0" w:color="auto"/>
              <w:right w:val="single" w:sz="18" w:space="0" w:color="auto"/>
            </w:tcBorders>
          </w:tcPr>
          <w:p w:rsidR="00496DC8" w:rsidRPr="00CF1496" w:rsidRDefault="004D5C58" w:rsidP="00093D4B">
            <w:pPr>
              <w:pStyle w:val="ListParagraph"/>
              <w:tabs>
                <w:tab w:val="left" w:pos="253"/>
              </w:tabs>
              <w:spacing w:after="0" w:line="240" w:lineRule="auto"/>
              <w:ind w:left="0"/>
              <w:rPr>
                <w:rFonts w:ascii="Sylfaen" w:eastAsia="Times New Roman" w:hAnsi="Sylfaen" w:cs="Times New Roman"/>
                <w:lang w:eastAsia="ru-RU"/>
              </w:rPr>
            </w:pPr>
            <w:r w:rsidRPr="00CC714D">
              <w:rPr>
                <w:rFonts w:ascii="Sylfaen" w:eastAsia="Times New Roman" w:hAnsi="Sylfaen" w:cs="Times New Roman"/>
              </w:rPr>
              <w:t xml:space="preserve">After </w:t>
            </w:r>
            <w:r>
              <w:rPr>
                <w:rFonts w:ascii="Sylfaen" w:eastAsia="Times New Roman" w:hAnsi="Sylfaen" w:cs="Times New Roman"/>
              </w:rPr>
              <w:t>the completion of the program, the</w:t>
            </w:r>
            <w:r w:rsidRPr="00CC714D">
              <w:rPr>
                <w:rFonts w:ascii="Sylfaen" w:eastAsia="Times New Roman" w:hAnsi="Sylfaen" w:cs="Times New Roman"/>
              </w:rPr>
              <w:t xml:space="preserve"> graduate</w:t>
            </w:r>
            <w:r>
              <w:rPr>
                <w:rFonts w:ascii="Sylfaen" w:eastAsia="Times New Roman" w:hAnsi="Sylfaen" w:cs="Times New Roman"/>
              </w:rPr>
              <w:t xml:space="preserve"> will have</w:t>
            </w:r>
            <w:r w:rsidRPr="00CC714D">
              <w:rPr>
                <w:rFonts w:ascii="Sylfaen" w:eastAsia="Times New Roman" w:hAnsi="Sylfaen" w:cs="Times New Roman"/>
              </w:rPr>
              <w:t xml:space="preserve">:  </w:t>
            </w:r>
          </w:p>
          <w:p w:rsidR="00093D4B" w:rsidRPr="00093D4B" w:rsidRDefault="00093D4B" w:rsidP="00496DC8">
            <w:pPr>
              <w:pStyle w:val="ListParagraph"/>
              <w:numPr>
                <w:ilvl w:val="0"/>
                <w:numId w:val="11"/>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Ability of Abstract thinking, analyzing and synthesizing</w:t>
            </w:r>
          </w:p>
          <w:p w:rsidR="00496DC8" w:rsidRPr="00CF1496" w:rsidRDefault="00093D4B" w:rsidP="00496DC8">
            <w:pPr>
              <w:pStyle w:val="ListParagraph"/>
              <w:numPr>
                <w:ilvl w:val="0"/>
                <w:numId w:val="11"/>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Sylfaen"/>
                <w:lang w:eastAsia="ru-RU"/>
              </w:rPr>
              <w:t xml:space="preserve">Ability of </w:t>
            </w:r>
            <w:r w:rsidR="004D5C58">
              <w:rPr>
                <w:rFonts w:ascii="Sylfaen" w:eastAsia="Times New Roman" w:hAnsi="Sylfaen" w:cs="Sylfaen"/>
                <w:lang w:eastAsia="ru-RU"/>
              </w:rPr>
              <w:t>the realization of tasks on the computer and analyzing the outcomes</w:t>
            </w:r>
            <w:r w:rsidR="00496DC8" w:rsidRPr="004D5C58">
              <w:rPr>
                <w:rFonts w:ascii="Sylfaen" w:eastAsia="Times New Roman" w:hAnsi="Sylfaen" w:cs="Times New Roman"/>
                <w:lang w:eastAsia="ru-RU"/>
              </w:rPr>
              <w:t>;</w:t>
            </w:r>
          </w:p>
          <w:p w:rsidR="004D5C58" w:rsidRPr="004D5C58" w:rsidRDefault="004D5C58" w:rsidP="004D5C58">
            <w:pPr>
              <w:pStyle w:val="ListParagraph"/>
              <w:numPr>
                <w:ilvl w:val="0"/>
                <w:numId w:val="12"/>
              </w:numPr>
              <w:tabs>
                <w:tab w:val="left" w:pos="252"/>
              </w:tabs>
              <w:spacing w:after="0"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Ability of problem identification, statement and resolution</w:t>
            </w:r>
            <w:r w:rsidRPr="004D5C58">
              <w:rPr>
                <w:rFonts w:ascii="Sylfaen" w:eastAsia="Times New Roman" w:hAnsi="Sylfaen" w:cs="Times New Roman"/>
                <w:lang w:eastAsia="ru-RU"/>
              </w:rPr>
              <w:t>;</w:t>
            </w:r>
            <w:r>
              <w:rPr>
                <w:rFonts w:ascii="Sylfaen" w:eastAsia="Times New Roman" w:hAnsi="Sylfaen" w:cs="Times New Roman"/>
                <w:lang w:eastAsia="ru-RU"/>
              </w:rPr>
              <w:t xml:space="preserve"> </w:t>
            </w:r>
          </w:p>
          <w:p w:rsidR="00CC714D" w:rsidRDefault="004D5C58" w:rsidP="0071549F">
            <w:pPr>
              <w:pStyle w:val="ListParagraph"/>
              <w:numPr>
                <w:ilvl w:val="0"/>
                <w:numId w:val="12"/>
              </w:numPr>
              <w:tabs>
                <w:tab w:val="left" w:pos="252"/>
              </w:tabs>
              <w:spacing w:after="0" w:line="240" w:lineRule="auto"/>
              <w:ind w:left="0" w:firstLine="0"/>
              <w:jc w:val="both"/>
              <w:rPr>
                <w:rFonts w:ascii="Sylfaen" w:eastAsia="Times New Roman" w:hAnsi="Sylfaen" w:cs="Times New Roman"/>
                <w:lang w:eastAsia="ru-RU"/>
              </w:rPr>
            </w:pPr>
            <w:r>
              <w:rPr>
                <w:rFonts w:ascii="Sylfaen" w:eastAsia="Times New Roman" w:hAnsi="Sylfaen" w:cs="Times New Roman"/>
                <w:lang w:eastAsia="ru-RU"/>
              </w:rPr>
              <w:t>Ability of meaningful decision-making.</w:t>
            </w:r>
            <w:r w:rsidR="00CC714D" w:rsidRPr="004D5C58">
              <w:rPr>
                <w:rFonts w:ascii="Sylfaen" w:eastAsia="Times New Roman" w:hAnsi="Sylfaen" w:cs="Times New Roman"/>
              </w:rPr>
              <w:t xml:space="preserve"> </w:t>
            </w:r>
          </w:p>
          <w:p w:rsidR="001F5D6D" w:rsidRPr="0071549F" w:rsidRDefault="001F5D6D" w:rsidP="001F5D6D">
            <w:pPr>
              <w:pStyle w:val="ListParagraph"/>
              <w:tabs>
                <w:tab w:val="left" w:pos="252"/>
              </w:tabs>
              <w:spacing w:after="0" w:line="240" w:lineRule="auto"/>
              <w:ind w:left="0"/>
              <w:jc w:val="both"/>
              <w:rPr>
                <w:rFonts w:ascii="Sylfaen" w:eastAsia="Times New Roman" w:hAnsi="Sylfaen" w:cs="Times New Roman"/>
                <w:lang w:eastAsia="ru-RU"/>
              </w:rPr>
            </w:pPr>
          </w:p>
        </w:tc>
      </w:tr>
      <w:tr w:rsidR="00CC714D" w:rsidRPr="00CC714D" w:rsidTr="002245B9">
        <w:tc>
          <w:tcPr>
            <w:tcW w:w="3257" w:type="dxa"/>
            <w:tcBorders>
              <w:top w:val="single" w:sz="18" w:space="0" w:color="auto"/>
              <w:left w:val="single" w:sz="18" w:space="0" w:color="auto"/>
              <w:bottom w:val="single" w:sz="18" w:space="0" w:color="auto"/>
            </w:tcBorders>
            <w:shd w:val="clear" w:color="auto" w:fill="E5DFEC"/>
          </w:tcPr>
          <w:p w:rsidR="00CC714D" w:rsidRPr="00CC714D" w:rsidRDefault="00CC714D" w:rsidP="00CC714D">
            <w:pPr>
              <w:spacing w:after="200" w:line="276" w:lineRule="auto"/>
              <w:rPr>
                <w:rFonts w:ascii="Sylfaen" w:eastAsia="Calibri" w:hAnsi="Sylfaen" w:cs="Sylfaen"/>
                <w:b/>
                <w:bCs/>
                <w:lang w:val="ka-GE"/>
              </w:rPr>
            </w:pPr>
            <w:r w:rsidRPr="00CC714D">
              <w:rPr>
                <w:rFonts w:ascii="Sylfaen" w:eastAsia="Calibri" w:hAnsi="Sylfaen" w:cs="Sylfaen"/>
                <w:b/>
                <w:bCs/>
                <w:lang w:val="ka-GE"/>
              </w:rPr>
              <w:t>Communication skills</w:t>
            </w:r>
          </w:p>
          <w:p w:rsidR="00CC714D" w:rsidRPr="00CC714D" w:rsidRDefault="00CC714D" w:rsidP="00CC714D">
            <w:pPr>
              <w:spacing w:after="0" w:line="276" w:lineRule="auto"/>
              <w:rPr>
                <w:rFonts w:ascii="Sylfaen" w:eastAsia="Calibri" w:hAnsi="Sylfaen" w:cs="Times New Roman"/>
                <w:b/>
                <w:bCs/>
                <w:lang w:val="ka-GE"/>
              </w:rPr>
            </w:pPr>
          </w:p>
        </w:tc>
        <w:tc>
          <w:tcPr>
            <w:tcW w:w="7561" w:type="dxa"/>
            <w:gridSpan w:val="3"/>
            <w:tcBorders>
              <w:top w:val="single" w:sz="18" w:space="0" w:color="auto"/>
              <w:bottom w:val="single" w:sz="18" w:space="0" w:color="auto"/>
              <w:right w:val="single" w:sz="18" w:space="0" w:color="auto"/>
            </w:tcBorders>
          </w:tcPr>
          <w:p w:rsidR="00496DC8" w:rsidRPr="00D93C9F" w:rsidRDefault="00D93C9F" w:rsidP="00496DC8">
            <w:pPr>
              <w:pStyle w:val="ListParagraph"/>
              <w:numPr>
                <w:ilvl w:val="0"/>
                <w:numId w:val="12"/>
              </w:numPr>
              <w:tabs>
                <w:tab w:val="left" w:pos="252"/>
              </w:tabs>
              <w:autoSpaceDE w:val="0"/>
              <w:autoSpaceDN w:val="0"/>
              <w:adjustRightInd w:val="0"/>
              <w:spacing w:after="0"/>
              <w:ind w:left="72" w:firstLine="0"/>
              <w:jc w:val="both"/>
              <w:rPr>
                <w:rFonts w:ascii="Wingdings" w:hAnsi="Wingdings" w:cs="Wingdings"/>
                <w:lang w:val="ka-GE"/>
              </w:rPr>
            </w:pPr>
            <w:r>
              <w:rPr>
                <w:rFonts w:ascii="Sylfaen" w:hAnsi="Sylfaen" w:cs="Sylfaen"/>
                <w:noProof/>
                <w:lang w:val="ka-GE"/>
              </w:rPr>
              <w:t xml:space="preserve"> Communicating</w:t>
            </w:r>
            <w:r w:rsidRPr="00D93C9F">
              <w:rPr>
                <w:rFonts w:ascii="Sylfaen" w:hAnsi="Sylfaen" w:cs="Sylfaen"/>
                <w:noProof/>
                <w:lang w:val="ka-GE"/>
              </w:rPr>
              <w:t xml:space="preserve">  </w:t>
            </w:r>
            <w:r>
              <w:rPr>
                <w:rFonts w:ascii="Sylfaen" w:hAnsi="Sylfaen" w:cs="Sylfaen"/>
                <w:noProof/>
                <w:lang w:val="ka-GE"/>
              </w:rPr>
              <w:t>thro</w:t>
            </w:r>
            <w:r w:rsidRPr="00D93C9F">
              <w:rPr>
                <w:rFonts w:ascii="Sylfaen" w:hAnsi="Sylfaen" w:cs="Sylfaen"/>
                <w:noProof/>
                <w:lang w:val="ka-GE"/>
              </w:rPr>
              <w:t>ugh</w:t>
            </w:r>
            <w:r>
              <w:rPr>
                <w:rFonts w:ascii="Sylfaen" w:hAnsi="Sylfaen" w:cs="Sylfaen"/>
                <w:noProof/>
                <w:lang w:val="ka-GE"/>
              </w:rPr>
              <w:t xml:space="preserve"> discussions and conclusions</w:t>
            </w:r>
            <w:r w:rsidRPr="00D93C9F">
              <w:rPr>
                <w:rFonts w:ascii="Sylfaen" w:hAnsi="Sylfaen" w:cs="Sylfaen"/>
                <w:noProof/>
                <w:lang w:val="ka-GE"/>
              </w:rPr>
              <w:t xml:space="preserve"> </w:t>
            </w:r>
            <w:r w:rsidR="004D5C58" w:rsidRPr="00D93C9F">
              <w:rPr>
                <w:rFonts w:ascii="Sylfaen" w:hAnsi="Sylfaen" w:cs="Sylfaen"/>
                <w:noProof/>
                <w:lang w:val="ka-GE"/>
              </w:rPr>
              <w:t>cle</w:t>
            </w:r>
            <w:r>
              <w:rPr>
                <w:rFonts w:ascii="Sylfaen" w:hAnsi="Sylfaen" w:cs="Sylfaen"/>
                <w:noProof/>
                <w:lang w:val="ka-GE"/>
              </w:rPr>
              <w:t>arly and accurately</w:t>
            </w:r>
            <w:r w:rsidR="004D5C58" w:rsidRPr="00D93C9F">
              <w:rPr>
                <w:rFonts w:ascii="Sylfaen" w:hAnsi="Sylfaen" w:cs="Sylfaen"/>
                <w:noProof/>
                <w:lang w:val="ka-GE"/>
              </w:rPr>
              <w:t xml:space="preserve"> </w:t>
            </w:r>
            <w:r w:rsidRPr="00D93C9F">
              <w:rPr>
                <w:rFonts w:ascii="Sylfaen" w:hAnsi="Sylfaen" w:cs="Sylfaen"/>
                <w:noProof/>
                <w:lang w:val="ka-GE"/>
              </w:rPr>
              <w:t>to the adresee orally and in wrting</w:t>
            </w:r>
            <w:r w:rsidR="00496DC8" w:rsidRPr="00D93C9F">
              <w:rPr>
                <w:rFonts w:ascii="Sylfaen" w:hAnsi="Sylfaen"/>
                <w:noProof/>
                <w:lang w:val="ka-GE"/>
              </w:rPr>
              <w:t xml:space="preserve">; </w:t>
            </w:r>
          </w:p>
          <w:p w:rsidR="00496DC8" w:rsidRPr="00C216A2" w:rsidRDefault="00D93C9F" w:rsidP="00496DC8">
            <w:pPr>
              <w:pStyle w:val="ListParagraph"/>
              <w:numPr>
                <w:ilvl w:val="0"/>
                <w:numId w:val="12"/>
              </w:numPr>
              <w:tabs>
                <w:tab w:val="left" w:pos="252"/>
              </w:tabs>
              <w:autoSpaceDE w:val="0"/>
              <w:autoSpaceDN w:val="0"/>
              <w:adjustRightInd w:val="0"/>
              <w:spacing w:after="0"/>
              <w:ind w:left="72" w:firstLine="0"/>
              <w:jc w:val="both"/>
              <w:rPr>
                <w:rFonts w:ascii="Wingdings" w:hAnsi="Wingdings" w:cs="Wingdings"/>
              </w:rPr>
            </w:pPr>
            <w:r>
              <w:rPr>
                <w:rFonts w:ascii="Sylfaen" w:hAnsi="Sylfaen" w:cs="Sylfaen"/>
              </w:rPr>
              <w:t>Adapting to the group</w:t>
            </w:r>
            <w:r w:rsidR="00496DC8" w:rsidRPr="00C216A2">
              <w:rPr>
                <w:rFonts w:ascii="Sylfaen" w:hAnsi="Sylfaen" w:cs="Sylfaen"/>
              </w:rPr>
              <w:t>;</w:t>
            </w:r>
            <w:r w:rsidR="00496DC8" w:rsidRPr="00C216A2">
              <w:rPr>
                <w:rFonts w:ascii="Sylfaen" w:hAnsi="Sylfaen" w:cs="Sylfaen"/>
                <w:lang w:val="ka-GE"/>
              </w:rPr>
              <w:t xml:space="preserve"> </w:t>
            </w:r>
          </w:p>
          <w:p w:rsidR="00496DC8" w:rsidRDefault="00D93C9F" w:rsidP="00496DC8">
            <w:pPr>
              <w:pStyle w:val="ListParagraph"/>
              <w:numPr>
                <w:ilvl w:val="0"/>
                <w:numId w:val="13"/>
              </w:numPr>
              <w:tabs>
                <w:tab w:val="left" w:pos="343"/>
              </w:tabs>
              <w:spacing w:after="0" w:line="240" w:lineRule="auto"/>
              <w:ind w:left="0" w:hanging="18"/>
              <w:rPr>
                <w:rFonts w:ascii="Sylfaen" w:hAnsi="Sylfaen"/>
                <w:noProof/>
              </w:rPr>
            </w:pPr>
            <w:r>
              <w:rPr>
                <w:rFonts w:ascii="Sylfaen" w:hAnsi="Sylfaen" w:cs="Sylfaen"/>
                <w:noProof/>
              </w:rPr>
              <w:t xml:space="preserve">Applying information and communication technologies to </w:t>
            </w:r>
            <w:r w:rsidR="00C90BC4">
              <w:rPr>
                <w:rFonts w:ascii="Sylfaen" w:hAnsi="Sylfaen" w:cs="Sylfaen"/>
                <w:noProof/>
              </w:rPr>
              <w:t xml:space="preserve">properly </w:t>
            </w:r>
            <w:r>
              <w:rPr>
                <w:rFonts w:ascii="Sylfaen" w:hAnsi="Sylfaen" w:cs="Sylfaen"/>
                <w:noProof/>
              </w:rPr>
              <w:t>search, work</w:t>
            </w:r>
            <w:r w:rsidR="00C90BC4">
              <w:rPr>
                <w:rFonts w:ascii="Sylfaen" w:hAnsi="Sylfaen" w:cs="Sylfaen"/>
                <w:noProof/>
              </w:rPr>
              <w:t xml:space="preserve"> on and present information in</w:t>
            </w:r>
            <w:r>
              <w:rPr>
                <w:rFonts w:ascii="Sylfaen" w:hAnsi="Sylfaen" w:cs="Sylfaen"/>
                <w:noProof/>
              </w:rPr>
              <w:t xml:space="preserve"> different resources</w:t>
            </w:r>
            <w:r w:rsidR="00C90BC4">
              <w:rPr>
                <w:rFonts w:ascii="Sylfaen" w:hAnsi="Sylfaen" w:cs="Sylfaen"/>
                <w:noProof/>
              </w:rPr>
              <w:t>;</w:t>
            </w:r>
          </w:p>
          <w:p w:rsidR="00C90BC4" w:rsidRDefault="00C90BC4" w:rsidP="00496DC8">
            <w:pPr>
              <w:pStyle w:val="ListParagraph"/>
              <w:numPr>
                <w:ilvl w:val="0"/>
                <w:numId w:val="13"/>
              </w:numPr>
              <w:tabs>
                <w:tab w:val="left" w:pos="343"/>
              </w:tabs>
              <w:spacing w:after="0" w:line="240" w:lineRule="auto"/>
              <w:ind w:left="0" w:hanging="18"/>
              <w:rPr>
                <w:rFonts w:ascii="Sylfaen" w:hAnsi="Sylfaen"/>
                <w:noProof/>
              </w:rPr>
            </w:pPr>
            <w:r>
              <w:rPr>
                <w:rFonts w:ascii="Sylfaen" w:hAnsi="Sylfaen"/>
                <w:noProof/>
              </w:rPr>
              <w:t>Stating ideas clearly and accurately;</w:t>
            </w:r>
          </w:p>
          <w:p w:rsidR="00496DC8" w:rsidRDefault="00C90BC4" w:rsidP="00496DC8">
            <w:pPr>
              <w:pStyle w:val="ListParagraph"/>
              <w:numPr>
                <w:ilvl w:val="0"/>
                <w:numId w:val="13"/>
              </w:numPr>
              <w:tabs>
                <w:tab w:val="left" w:pos="343"/>
              </w:tabs>
              <w:spacing w:after="0" w:line="240" w:lineRule="auto"/>
              <w:ind w:left="0" w:hanging="18"/>
              <w:rPr>
                <w:rFonts w:ascii="Sylfaen" w:hAnsi="Sylfaen"/>
                <w:noProof/>
              </w:rPr>
            </w:pPr>
            <w:r>
              <w:rPr>
                <w:rFonts w:ascii="Sylfaen" w:hAnsi="Sylfaen"/>
                <w:noProof/>
              </w:rPr>
              <w:t>Communicating in professional language;</w:t>
            </w:r>
          </w:p>
          <w:p w:rsidR="00CC714D" w:rsidRDefault="00E41E69" w:rsidP="00E41E69">
            <w:pPr>
              <w:pStyle w:val="ListParagraph"/>
              <w:numPr>
                <w:ilvl w:val="0"/>
                <w:numId w:val="13"/>
              </w:numPr>
              <w:tabs>
                <w:tab w:val="left" w:pos="343"/>
              </w:tabs>
              <w:spacing w:after="0" w:line="240" w:lineRule="auto"/>
              <w:ind w:left="0" w:hanging="18"/>
              <w:rPr>
                <w:rFonts w:ascii="Sylfaen" w:hAnsi="Sylfaen"/>
                <w:noProof/>
              </w:rPr>
            </w:pPr>
            <w:r>
              <w:rPr>
                <w:rFonts w:ascii="Sylfaen" w:hAnsi="Sylfaen"/>
                <w:noProof/>
              </w:rPr>
              <w:t>Working individually and in a team.</w:t>
            </w:r>
          </w:p>
          <w:p w:rsidR="001F5D6D" w:rsidRPr="00E41E69" w:rsidRDefault="001F5D6D" w:rsidP="001F5D6D">
            <w:pPr>
              <w:pStyle w:val="ListParagraph"/>
              <w:tabs>
                <w:tab w:val="left" w:pos="343"/>
              </w:tabs>
              <w:spacing w:after="0" w:line="240" w:lineRule="auto"/>
              <w:ind w:left="0"/>
              <w:rPr>
                <w:rFonts w:ascii="Sylfaen" w:hAnsi="Sylfaen"/>
                <w:noProof/>
              </w:rPr>
            </w:pPr>
          </w:p>
        </w:tc>
      </w:tr>
      <w:tr w:rsidR="00496DC8" w:rsidRPr="00CC714D" w:rsidTr="002245B9">
        <w:tc>
          <w:tcPr>
            <w:tcW w:w="3257" w:type="dxa"/>
            <w:tcBorders>
              <w:top w:val="single" w:sz="12" w:space="0" w:color="auto"/>
              <w:left w:val="single" w:sz="18" w:space="0" w:color="auto"/>
              <w:bottom w:val="single" w:sz="18" w:space="0" w:color="auto"/>
            </w:tcBorders>
            <w:shd w:val="clear" w:color="auto" w:fill="E5DFEC"/>
          </w:tcPr>
          <w:p w:rsidR="00496DC8" w:rsidRPr="00CC714D" w:rsidRDefault="00496DC8" w:rsidP="00496DC8">
            <w:pPr>
              <w:spacing w:after="200" w:line="276" w:lineRule="auto"/>
              <w:rPr>
                <w:rFonts w:ascii="Sylfaen" w:eastAsia="Calibri" w:hAnsi="Sylfaen" w:cs="Sylfaen"/>
                <w:b/>
                <w:bCs/>
                <w:lang w:val="ka-GE"/>
              </w:rPr>
            </w:pPr>
            <w:r w:rsidRPr="00CC714D">
              <w:rPr>
                <w:rFonts w:ascii="Sylfaen" w:eastAsia="Calibri" w:hAnsi="Sylfaen" w:cs="Sylfaen"/>
                <w:b/>
                <w:bCs/>
                <w:lang w:val="ka-GE"/>
              </w:rPr>
              <w:t>Learning skills</w:t>
            </w:r>
          </w:p>
          <w:p w:rsidR="00496DC8" w:rsidRPr="00CC714D" w:rsidRDefault="00496DC8" w:rsidP="00496DC8">
            <w:pPr>
              <w:spacing w:after="0" w:line="276" w:lineRule="auto"/>
              <w:rPr>
                <w:rFonts w:ascii="Sylfaen" w:eastAsia="Calibri" w:hAnsi="Sylfaen" w:cs="Times New Roman"/>
                <w:b/>
                <w:bCs/>
                <w:lang w:val="ka-GE"/>
              </w:rPr>
            </w:pPr>
          </w:p>
        </w:tc>
        <w:tc>
          <w:tcPr>
            <w:tcW w:w="7561" w:type="dxa"/>
            <w:gridSpan w:val="3"/>
            <w:tcBorders>
              <w:top w:val="single" w:sz="12" w:space="0" w:color="auto"/>
              <w:bottom w:val="single" w:sz="18" w:space="0" w:color="auto"/>
              <w:right w:val="single" w:sz="18" w:space="0" w:color="auto"/>
            </w:tcBorders>
          </w:tcPr>
          <w:p w:rsidR="00496DC8" w:rsidRPr="00E12885" w:rsidRDefault="00E41E69" w:rsidP="00496DC8">
            <w:pPr>
              <w:pStyle w:val="ListParagraph"/>
              <w:numPr>
                <w:ilvl w:val="0"/>
                <w:numId w:val="14"/>
              </w:numPr>
              <w:tabs>
                <w:tab w:val="left" w:pos="252"/>
              </w:tabs>
              <w:spacing w:after="0" w:line="240" w:lineRule="auto"/>
              <w:ind w:left="-18" w:firstLine="0"/>
              <w:jc w:val="both"/>
              <w:rPr>
                <w:rFonts w:ascii="Sylfaen" w:eastAsia="Times New Roman" w:hAnsi="Sylfaen" w:cs="Times New Roman"/>
                <w:lang w:val="ru-RU" w:eastAsia="ru-RU"/>
              </w:rPr>
            </w:pPr>
            <w:r>
              <w:rPr>
                <w:rFonts w:ascii="Sylfaen" w:eastAsia="Times New Roman" w:hAnsi="Sylfaen" w:cs="Times New Roman"/>
                <w:lang w:eastAsia="ru-RU"/>
              </w:rPr>
              <w:t>Ability to work independently;</w:t>
            </w:r>
          </w:p>
          <w:p w:rsidR="00496DC8" w:rsidRPr="00E12885" w:rsidRDefault="00E41E69" w:rsidP="00496DC8">
            <w:pPr>
              <w:pStyle w:val="ListParagraph"/>
              <w:numPr>
                <w:ilvl w:val="0"/>
                <w:numId w:val="14"/>
              </w:numPr>
              <w:tabs>
                <w:tab w:val="left" w:pos="252"/>
                <w:tab w:val="left" w:pos="343"/>
              </w:tabs>
              <w:spacing w:after="0" w:line="240" w:lineRule="auto"/>
              <w:ind w:left="-18" w:firstLine="0"/>
              <w:rPr>
                <w:rFonts w:ascii="Sylfaen" w:eastAsia="Times New Roman" w:hAnsi="Sylfaen" w:cs="Times New Roman"/>
                <w:lang w:eastAsia="ru-RU"/>
              </w:rPr>
            </w:pPr>
            <w:r>
              <w:rPr>
                <w:rFonts w:ascii="Sylfaen" w:eastAsia="Times New Roman" w:hAnsi="Sylfaen" w:cs="Times New Roman"/>
                <w:lang w:val="ka-GE" w:eastAsia="ru-RU"/>
              </w:rPr>
              <w:t>Ability to manage time</w:t>
            </w:r>
            <w:r w:rsidR="00496DC8" w:rsidRPr="00E12885">
              <w:rPr>
                <w:rFonts w:ascii="Sylfaen" w:eastAsia="Times New Roman" w:hAnsi="Sylfaen" w:cs="Times New Roman"/>
                <w:lang w:val="ru-RU" w:eastAsia="ru-RU"/>
              </w:rPr>
              <w:t>.</w:t>
            </w:r>
          </w:p>
        </w:tc>
      </w:tr>
      <w:tr w:rsidR="00496DC8" w:rsidRPr="00CC714D" w:rsidTr="002245B9">
        <w:tc>
          <w:tcPr>
            <w:tcW w:w="3257" w:type="dxa"/>
            <w:tcBorders>
              <w:top w:val="single" w:sz="18" w:space="0" w:color="auto"/>
              <w:left w:val="single" w:sz="18" w:space="0" w:color="auto"/>
              <w:bottom w:val="single" w:sz="18" w:space="0" w:color="auto"/>
            </w:tcBorders>
            <w:shd w:val="clear" w:color="auto" w:fill="E5DFEC"/>
          </w:tcPr>
          <w:p w:rsidR="00496DC8" w:rsidRPr="00CC714D" w:rsidRDefault="00496DC8" w:rsidP="00496DC8">
            <w:pPr>
              <w:spacing w:after="0" w:line="276" w:lineRule="auto"/>
              <w:rPr>
                <w:rFonts w:ascii="Sylfaen" w:eastAsia="Calibri" w:hAnsi="Sylfaen" w:cs="Times New Roman"/>
                <w:b/>
                <w:bCs/>
                <w:lang w:val="ka-GE"/>
              </w:rPr>
            </w:pPr>
            <w:r w:rsidRPr="00CC714D">
              <w:rPr>
                <w:rFonts w:ascii="Sylfaen" w:eastAsia="Calibri" w:hAnsi="Sylfaen" w:cs="Sylfaen"/>
                <w:b/>
                <w:bCs/>
                <w:lang w:val="ka-GE"/>
              </w:rPr>
              <w:t>Values</w:t>
            </w:r>
          </w:p>
        </w:tc>
        <w:tc>
          <w:tcPr>
            <w:tcW w:w="7561" w:type="dxa"/>
            <w:gridSpan w:val="3"/>
            <w:tcBorders>
              <w:top w:val="single" w:sz="18" w:space="0" w:color="auto"/>
              <w:bottom w:val="single" w:sz="18" w:space="0" w:color="auto"/>
              <w:right w:val="single" w:sz="18" w:space="0" w:color="auto"/>
            </w:tcBorders>
          </w:tcPr>
          <w:p w:rsidR="00496DC8" w:rsidRPr="00E41E69" w:rsidRDefault="00E41E69" w:rsidP="00496DC8">
            <w:pPr>
              <w:pStyle w:val="ListParagraph"/>
              <w:numPr>
                <w:ilvl w:val="0"/>
                <w:numId w:val="15"/>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Ability of critical thinking and self-criticism</w:t>
            </w:r>
            <w:r w:rsidR="00496DC8" w:rsidRPr="00E41E69">
              <w:rPr>
                <w:rFonts w:ascii="Sylfaen" w:eastAsia="Times New Roman" w:hAnsi="Sylfaen" w:cs="Times New Roman"/>
                <w:lang w:eastAsia="ru-RU"/>
              </w:rPr>
              <w:t>;</w:t>
            </w:r>
          </w:p>
          <w:p w:rsidR="00496DC8" w:rsidRDefault="00E41E69" w:rsidP="00496DC8">
            <w:pPr>
              <w:pStyle w:val="ListParagraph"/>
              <w:numPr>
                <w:ilvl w:val="0"/>
                <w:numId w:val="15"/>
              </w:numPr>
              <w:tabs>
                <w:tab w:val="left" w:pos="252"/>
              </w:tabs>
              <w:spacing w:after="0" w:line="240" w:lineRule="auto"/>
              <w:ind w:left="0" w:firstLine="0"/>
              <w:rPr>
                <w:rFonts w:ascii="Sylfaen" w:eastAsia="Times New Roman" w:hAnsi="Sylfaen" w:cs="Times New Roman"/>
                <w:lang w:val="ru-RU" w:eastAsia="ru-RU"/>
              </w:rPr>
            </w:pPr>
            <w:r>
              <w:rPr>
                <w:rFonts w:ascii="Sylfaen" w:eastAsia="Times New Roman" w:hAnsi="Sylfaen" w:cs="Times New Roman"/>
                <w:lang w:eastAsia="ru-RU"/>
              </w:rPr>
              <w:t>Ability to realize responsibility</w:t>
            </w:r>
            <w:r w:rsidR="00496DC8" w:rsidRPr="00E12885">
              <w:rPr>
                <w:rFonts w:ascii="Sylfaen" w:eastAsia="Times New Roman" w:hAnsi="Sylfaen" w:cs="Times New Roman"/>
                <w:lang w:val="ru-RU" w:eastAsia="ru-RU"/>
              </w:rPr>
              <w:t>;</w:t>
            </w:r>
          </w:p>
          <w:p w:rsidR="00496DC8" w:rsidRPr="00E41E69" w:rsidRDefault="00E41E69" w:rsidP="00496DC8">
            <w:pPr>
              <w:pStyle w:val="ListParagraph"/>
              <w:numPr>
                <w:ilvl w:val="0"/>
                <w:numId w:val="15"/>
              </w:numPr>
              <w:tabs>
                <w:tab w:val="left" w:pos="252"/>
              </w:tabs>
              <w:spacing w:after="0" w:line="240" w:lineRule="auto"/>
              <w:ind w:left="0" w:firstLine="0"/>
              <w:rPr>
                <w:rFonts w:ascii="Sylfaen" w:eastAsia="Times New Roman" w:hAnsi="Sylfaen" w:cs="Times New Roman"/>
                <w:lang w:eastAsia="ru-RU"/>
              </w:rPr>
            </w:pPr>
            <w:r>
              <w:rPr>
                <w:rFonts w:ascii="Sylfaen" w:hAnsi="Sylfaen" w:cs="Sylfaen"/>
              </w:rPr>
              <w:t>Ability to take group-responsibility;</w:t>
            </w:r>
          </w:p>
          <w:p w:rsidR="00496DC8" w:rsidRPr="001F5D6D" w:rsidRDefault="00E41E69" w:rsidP="00E41E69">
            <w:pPr>
              <w:pStyle w:val="ListParagraph"/>
              <w:numPr>
                <w:ilvl w:val="0"/>
                <w:numId w:val="15"/>
              </w:numPr>
              <w:tabs>
                <w:tab w:val="left" w:pos="252"/>
              </w:tabs>
              <w:spacing w:after="0" w:line="240" w:lineRule="auto"/>
              <w:ind w:left="0" w:firstLine="0"/>
              <w:rPr>
                <w:rFonts w:ascii="Sylfaen" w:eastAsia="Times New Roman" w:hAnsi="Sylfaen" w:cs="Times New Roman"/>
                <w:lang w:eastAsia="ru-RU"/>
              </w:rPr>
            </w:pPr>
            <w:r>
              <w:rPr>
                <w:rFonts w:ascii="Sylfaen" w:hAnsi="Sylfaen" w:cs="Sylfaen"/>
              </w:rPr>
              <w:t>Ability to avoid mistake recurrence.</w:t>
            </w:r>
          </w:p>
          <w:p w:rsidR="001F5D6D" w:rsidRPr="00E41E69" w:rsidRDefault="001F5D6D" w:rsidP="001F5D6D">
            <w:pPr>
              <w:pStyle w:val="ListParagraph"/>
              <w:tabs>
                <w:tab w:val="left" w:pos="252"/>
              </w:tabs>
              <w:spacing w:after="0" w:line="240" w:lineRule="auto"/>
              <w:ind w:left="0"/>
              <w:rPr>
                <w:rFonts w:ascii="Sylfaen" w:eastAsia="Times New Roman" w:hAnsi="Sylfaen" w:cs="Times New Roman"/>
                <w:lang w:eastAsia="ru-RU"/>
              </w:rPr>
            </w:pPr>
          </w:p>
        </w:tc>
      </w:tr>
      <w:tr w:rsidR="00496DC8" w:rsidRPr="00CC714D" w:rsidTr="002245B9">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496DC8" w:rsidRPr="00CC714D" w:rsidRDefault="00496DC8" w:rsidP="00496DC8">
            <w:pPr>
              <w:spacing w:after="0" w:line="276" w:lineRule="auto"/>
              <w:rPr>
                <w:rFonts w:ascii="Sylfaen" w:eastAsia="Calibri" w:hAnsi="Sylfaen" w:cs="Times New Roman"/>
                <w:b/>
                <w:bCs/>
                <w:lang w:val="ka-GE"/>
              </w:rPr>
            </w:pPr>
            <w:r w:rsidRPr="00CC714D">
              <w:rPr>
                <w:rFonts w:ascii="Sylfaen" w:eastAsia="Calibri" w:hAnsi="Sylfaen" w:cs="Sylfaen"/>
                <w:b/>
                <w:bCs/>
                <w:lang w:val="ka-GE"/>
              </w:rPr>
              <w:lastRenderedPageBreak/>
              <w:t>Teaching methods</w:t>
            </w:r>
          </w:p>
        </w:tc>
      </w:tr>
      <w:tr w:rsidR="00496DC8" w:rsidRPr="00CC714D" w:rsidTr="002245B9">
        <w:tc>
          <w:tcPr>
            <w:tcW w:w="10818" w:type="dxa"/>
            <w:gridSpan w:val="4"/>
            <w:tcBorders>
              <w:top w:val="single" w:sz="18" w:space="0" w:color="auto"/>
              <w:left w:val="single" w:sz="18" w:space="0" w:color="auto"/>
              <w:bottom w:val="single" w:sz="18" w:space="0" w:color="auto"/>
              <w:right w:val="single" w:sz="18" w:space="0" w:color="auto"/>
            </w:tcBorders>
          </w:tcPr>
          <w:p w:rsidR="00683B43" w:rsidRDefault="00683B43" w:rsidP="00496DC8">
            <w:pPr>
              <w:spacing w:after="0" w:line="240" w:lineRule="auto"/>
              <w:jc w:val="both"/>
              <w:rPr>
                <w:rFonts w:ascii="Sylfaen" w:hAnsi="Sylfaen"/>
              </w:rPr>
            </w:pPr>
            <w:r>
              <w:rPr>
                <w:rFonts w:ascii="Sylfaen" w:hAnsi="Sylfaen"/>
              </w:rPr>
              <w:t xml:space="preserve">From traditional teaching methodology we offer: </w:t>
            </w:r>
          </w:p>
          <w:p w:rsidR="00683B43" w:rsidRDefault="00683B43" w:rsidP="00496DC8">
            <w:pPr>
              <w:spacing w:after="0" w:line="240" w:lineRule="auto"/>
              <w:jc w:val="both"/>
              <w:rPr>
                <w:rFonts w:ascii="Sylfaen" w:hAnsi="Sylfaen"/>
              </w:rPr>
            </w:pPr>
            <w:r>
              <w:rPr>
                <w:rFonts w:ascii="Sylfaen" w:hAnsi="Sylfaen"/>
              </w:rPr>
              <w:t xml:space="preserve">Induction, deduction, analysis, and synthesis; verbal and explanatory, writing, heuristic and demonstrative; </w:t>
            </w:r>
          </w:p>
          <w:p w:rsidR="005C79B8" w:rsidRDefault="005C79B8" w:rsidP="00496DC8">
            <w:pPr>
              <w:spacing w:after="0" w:line="240" w:lineRule="auto"/>
              <w:jc w:val="both"/>
              <w:rPr>
                <w:rFonts w:ascii="Sylfaen" w:hAnsi="Sylfaen"/>
              </w:rPr>
            </w:pPr>
            <w:r>
              <w:rPr>
                <w:rFonts w:ascii="Sylfaen" w:hAnsi="Sylfaen"/>
              </w:rPr>
              <w:t>Also:</w:t>
            </w:r>
          </w:p>
          <w:p w:rsidR="00683B43" w:rsidRDefault="00683B43" w:rsidP="00496DC8">
            <w:pPr>
              <w:spacing w:after="0" w:line="240" w:lineRule="auto"/>
              <w:jc w:val="both"/>
              <w:rPr>
                <w:rFonts w:ascii="Sylfaen" w:hAnsi="Sylfaen"/>
              </w:rPr>
            </w:pPr>
            <w:r>
              <w:rPr>
                <w:rFonts w:ascii="Sylfaen" w:hAnsi="Sylfaen"/>
              </w:rPr>
              <w:t>Case-technologies: method of situational analysis, situational tasks and problems,</w:t>
            </w:r>
            <w:r w:rsidR="005C79B8">
              <w:rPr>
                <w:rFonts w:ascii="Sylfaen" w:hAnsi="Sylfaen"/>
              </w:rPr>
              <w:t xml:space="preserve"> and</w:t>
            </w:r>
            <w:r>
              <w:rPr>
                <w:rFonts w:ascii="Sylfaen" w:hAnsi="Sylfaen"/>
              </w:rPr>
              <w:t xml:space="preserve"> case-study;</w:t>
            </w:r>
          </w:p>
          <w:p w:rsidR="00496DC8" w:rsidRDefault="00683B43" w:rsidP="0071549F">
            <w:pPr>
              <w:spacing w:after="0" w:line="240" w:lineRule="auto"/>
              <w:jc w:val="both"/>
              <w:rPr>
                <w:rFonts w:ascii="Sylfaen" w:hAnsi="Sylfaen"/>
              </w:rPr>
            </w:pPr>
            <w:r>
              <w:rPr>
                <w:rFonts w:ascii="Sylfaen" w:hAnsi="Sylfaen"/>
              </w:rPr>
              <w:t>Action-oriented learning and etc.</w:t>
            </w:r>
          </w:p>
          <w:p w:rsidR="001F5D6D" w:rsidRPr="0071549F" w:rsidRDefault="001F5D6D" w:rsidP="0071549F">
            <w:pPr>
              <w:spacing w:after="0" w:line="240" w:lineRule="auto"/>
              <w:jc w:val="both"/>
              <w:rPr>
                <w:rFonts w:ascii="Sylfaen" w:eastAsia="Times New Roman" w:hAnsi="Sylfaen" w:cs="Times New Roman"/>
              </w:rPr>
            </w:pPr>
          </w:p>
        </w:tc>
      </w:tr>
      <w:tr w:rsidR="00496DC8" w:rsidRPr="00CC714D" w:rsidTr="002245B9">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496DC8" w:rsidRPr="00CC714D" w:rsidRDefault="00496DC8" w:rsidP="00496DC8">
            <w:pPr>
              <w:spacing w:after="0" w:line="276" w:lineRule="auto"/>
              <w:rPr>
                <w:rFonts w:ascii="Sylfaen" w:eastAsia="Calibri" w:hAnsi="Sylfaen" w:cs="Times New Roman"/>
                <w:b/>
                <w:bCs/>
              </w:rPr>
            </w:pPr>
            <w:r w:rsidRPr="00CC714D">
              <w:rPr>
                <w:rFonts w:ascii="Sylfaen" w:eastAsia="Calibri" w:hAnsi="Sylfaen" w:cs="Sylfaen"/>
                <w:b/>
                <w:bCs/>
                <w:lang w:val="ka-GE"/>
              </w:rPr>
              <w:t xml:space="preserve">Structure of the </w:t>
            </w:r>
            <w:r w:rsidRPr="00CC714D">
              <w:rPr>
                <w:rFonts w:ascii="Sylfaen" w:eastAsia="Calibri" w:hAnsi="Sylfaen" w:cs="Sylfaen"/>
                <w:b/>
              </w:rPr>
              <w:t xml:space="preserve"> </w:t>
            </w:r>
            <w:r w:rsidRPr="00CC714D">
              <w:rPr>
                <w:rFonts w:ascii="Sylfaen" w:eastAsia="Calibri" w:hAnsi="Sylfaen" w:cs="Sylfaen"/>
                <w:b/>
                <w:bCs/>
              </w:rPr>
              <w:t>Program</w:t>
            </w:r>
          </w:p>
        </w:tc>
      </w:tr>
      <w:tr w:rsidR="00496DC8" w:rsidRPr="00CC714D" w:rsidTr="002245B9">
        <w:tc>
          <w:tcPr>
            <w:tcW w:w="10818" w:type="dxa"/>
            <w:gridSpan w:val="4"/>
            <w:tcBorders>
              <w:top w:val="single" w:sz="18" w:space="0" w:color="auto"/>
              <w:left w:val="single" w:sz="18" w:space="0" w:color="auto"/>
              <w:bottom w:val="single" w:sz="18" w:space="0" w:color="auto"/>
              <w:right w:val="single" w:sz="18" w:space="0" w:color="auto"/>
            </w:tcBorders>
          </w:tcPr>
          <w:p w:rsidR="004D0EEB" w:rsidRPr="006E57E1" w:rsidRDefault="003E6A29" w:rsidP="004D0EEB">
            <w:pPr>
              <w:pStyle w:val="Default"/>
              <w:jc w:val="both"/>
              <w:rPr>
                <w:color w:val="auto"/>
                <w:sz w:val="22"/>
                <w:szCs w:val="22"/>
              </w:rPr>
            </w:pPr>
            <w:r>
              <w:rPr>
                <w:color w:val="auto"/>
                <w:sz w:val="22"/>
                <w:szCs w:val="22"/>
              </w:rPr>
              <w:t>The program covers 180 credits of major and 60 credits of minor courses equaling a total of 240 credit hours. Major course</w:t>
            </w:r>
            <w:r w:rsidR="006E57E1">
              <w:rPr>
                <w:color w:val="auto"/>
                <w:sz w:val="22"/>
                <w:szCs w:val="22"/>
              </w:rPr>
              <w:t xml:space="preserve"> combines: compulsory university</w:t>
            </w:r>
            <w:r>
              <w:rPr>
                <w:color w:val="auto"/>
                <w:sz w:val="22"/>
                <w:szCs w:val="22"/>
              </w:rPr>
              <w:t xml:space="preserve"> courses (15 credit</w:t>
            </w:r>
            <w:r w:rsidR="006E57E1">
              <w:rPr>
                <w:color w:val="auto"/>
                <w:sz w:val="22"/>
                <w:szCs w:val="22"/>
              </w:rPr>
              <w:t>s</w:t>
            </w:r>
            <w:r>
              <w:rPr>
                <w:color w:val="auto"/>
                <w:sz w:val="22"/>
                <w:szCs w:val="22"/>
              </w:rPr>
              <w:t>)</w:t>
            </w:r>
            <w:r w:rsidR="006E57E1">
              <w:rPr>
                <w:color w:val="auto"/>
                <w:sz w:val="22"/>
                <w:szCs w:val="22"/>
              </w:rPr>
              <w:t>, compulsory faculty</w:t>
            </w:r>
            <w:r w:rsidR="00B009A9">
              <w:rPr>
                <w:color w:val="auto"/>
                <w:sz w:val="22"/>
                <w:szCs w:val="22"/>
              </w:rPr>
              <w:t xml:space="preserve"> </w:t>
            </w:r>
            <w:r w:rsidR="00396369">
              <w:rPr>
                <w:color w:val="auto"/>
                <w:sz w:val="22"/>
                <w:szCs w:val="22"/>
              </w:rPr>
              <w:t>courses</w:t>
            </w:r>
            <w:r>
              <w:rPr>
                <w:color w:val="auto"/>
                <w:sz w:val="22"/>
                <w:szCs w:val="22"/>
              </w:rPr>
              <w:t xml:space="preserve"> </w:t>
            </w:r>
            <w:r w:rsidR="006E57E1">
              <w:rPr>
                <w:color w:val="auto"/>
                <w:sz w:val="22"/>
                <w:szCs w:val="22"/>
              </w:rPr>
              <w:t>(20 credits), elective compulsory faculty modes (5 credits), compulsory courses of specialization (115 credits) and elective modules of specialization (25 credits).</w:t>
            </w:r>
            <w:r w:rsidR="004D0EEB" w:rsidRPr="006775DA">
              <w:rPr>
                <w:color w:val="auto"/>
                <w:sz w:val="22"/>
                <w:szCs w:val="22"/>
                <w:lang w:val="ka-GE"/>
              </w:rPr>
              <w:t xml:space="preserve"> </w:t>
            </w:r>
          </w:p>
          <w:p w:rsidR="004D0EEB" w:rsidRDefault="00A43BB2" w:rsidP="004D0EEB">
            <w:pPr>
              <w:spacing w:after="0" w:line="276" w:lineRule="auto"/>
              <w:rPr>
                <w:rFonts w:ascii="Sylfaen" w:hAnsi="Sylfaen"/>
                <w:b/>
                <w:bCs/>
                <w:lang w:val="ka-GE"/>
              </w:rPr>
            </w:pPr>
            <w:r>
              <w:rPr>
                <w:b/>
                <w:bCs/>
                <w:lang w:val="ka-GE"/>
              </w:rPr>
              <w:t>See Appendix</w:t>
            </w:r>
            <w:r w:rsidR="004D0EEB" w:rsidRPr="006775DA">
              <w:rPr>
                <w:b/>
                <w:bCs/>
                <w:lang w:val="ka-GE"/>
              </w:rPr>
              <w:t xml:space="preserve"> 1.</w:t>
            </w:r>
          </w:p>
          <w:p w:rsidR="001F5D6D" w:rsidRPr="001F5D6D" w:rsidRDefault="001F5D6D" w:rsidP="004D0EEB">
            <w:pPr>
              <w:spacing w:after="0" w:line="276" w:lineRule="auto"/>
              <w:rPr>
                <w:rFonts w:ascii="Sylfaen" w:eastAsia="Calibri" w:hAnsi="Sylfaen" w:cs="Times New Roman"/>
                <w:b/>
                <w:bCs/>
                <w:lang w:val="ka-GE"/>
              </w:rPr>
            </w:pPr>
          </w:p>
        </w:tc>
      </w:tr>
      <w:tr w:rsidR="00496DC8" w:rsidRPr="00CC714D" w:rsidTr="002245B9">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496DC8" w:rsidRPr="00CC714D" w:rsidRDefault="00496DC8" w:rsidP="00496DC8">
            <w:pPr>
              <w:spacing w:after="0" w:line="276" w:lineRule="auto"/>
              <w:rPr>
                <w:rFonts w:ascii="Sylfaen" w:eastAsia="Calibri" w:hAnsi="Sylfaen" w:cs="Times New Roman"/>
                <w:b/>
                <w:bCs/>
                <w:lang w:val="ka-GE"/>
              </w:rPr>
            </w:pPr>
            <w:r w:rsidRPr="00CC714D">
              <w:rPr>
                <w:rFonts w:ascii="Sylfaen" w:eastAsia="Calibri" w:hAnsi="Sylfaen" w:cs="Sylfaen"/>
                <w:b/>
                <w:bCs/>
              </w:rPr>
              <w:t>Assessment System</w:t>
            </w:r>
          </w:p>
        </w:tc>
      </w:tr>
      <w:tr w:rsidR="00496DC8" w:rsidRPr="00CC714D" w:rsidTr="002245B9">
        <w:tc>
          <w:tcPr>
            <w:tcW w:w="10818" w:type="dxa"/>
            <w:gridSpan w:val="4"/>
            <w:tcBorders>
              <w:top w:val="single" w:sz="18" w:space="0" w:color="auto"/>
              <w:left w:val="single" w:sz="18" w:space="0" w:color="auto"/>
              <w:bottom w:val="single" w:sz="18" w:space="0" w:color="auto"/>
              <w:right w:val="single" w:sz="18" w:space="0" w:color="auto"/>
            </w:tcBorders>
          </w:tcPr>
          <w:p w:rsidR="00A82916" w:rsidRPr="00A82916" w:rsidRDefault="00A43BB2" w:rsidP="00A82916">
            <w:pPr>
              <w:spacing w:after="200" w:line="240" w:lineRule="auto"/>
              <w:jc w:val="both"/>
              <w:rPr>
                <w:rFonts w:ascii="Sylfaen" w:hAnsi="Sylfaen" w:cs="Sylfaen"/>
                <w:bCs/>
              </w:rPr>
            </w:pPr>
            <w:r>
              <w:rPr>
                <w:rFonts w:ascii="Sylfaen" w:hAnsi="Sylfaen" w:cs="Sylfaen"/>
                <w:bCs/>
              </w:rPr>
              <w:t xml:space="preserve">Final assessment of a student is obtained from the add-up </w:t>
            </w:r>
            <w:r w:rsidR="00A82916">
              <w:rPr>
                <w:rFonts w:ascii="Sylfaen" w:hAnsi="Sylfaen" w:cs="Sylfaen"/>
                <w:bCs/>
              </w:rPr>
              <w:t>of mid</w:t>
            </w:r>
            <w:r>
              <w:rPr>
                <w:rFonts w:ascii="Sylfaen" w:hAnsi="Sylfaen" w:cs="Sylfaen"/>
                <w:bCs/>
              </w:rPr>
              <w:t xml:space="preserve">-term and final exams throughout the semester. </w:t>
            </w:r>
            <w:r w:rsidR="000D5A12">
              <w:rPr>
                <w:rFonts w:ascii="Sylfaen" w:hAnsi="Sylfaen" w:cs="Sylfaen"/>
                <w:bCs/>
              </w:rPr>
              <w:t>The educational</w:t>
            </w:r>
            <w:r>
              <w:rPr>
                <w:rFonts w:ascii="Sylfaen" w:hAnsi="Sylfaen" w:cs="Sylfaen"/>
                <w:bCs/>
              </w:rPr>
              <w:t xml:space="preserve"> course </w:t>
            </w:r>
            <w:r w:rsidR="0044749B">
              <w:rPr>
                <w:rFonts w:ascii="Sylfaen" w:hAnsi="Sylfaen" w:cs="Sylfaen"/>
                <w:bCs/>
              </w:rPr>
              <w:t>has a grading scale of</w:t>
            </w:r>
            <w:r>
              <w:rPr>
                <w:rFonts w:ascii="Sylfaen" w:hAnsi="Sylfaen" w:cs="Sylfaen"/>
                <w:bCs/>
              </w:rPr>
              <w:t xml:space="preserve"> 100</w:t>
            </w:r>
            <w:r w:rsidR="0044749B">
              <w:rPr>
                <w:rFonts w:ascii="Sylfaen" w:hAnsi="Sylfaen" w:cs="Sylfaen"/>
                <w:bCs/>
              </w:rPr>
              <w:t xml:space="preserve"> points</w:t>
            </w:r>
            <w:r>
              <w:rPr>
                <w:rFonts w:ascii="Sylfaen" w:hAnsi="Sylfaen" w:cs="Sylfaen"/>
                <w:bCs/>
              </w:rPr>
              <w:t xml:space="preserve">. </w:t>
            </w:r>
            <w:r w:rsidRPr="00222E05">
              <w:rPr>
                <w:rFonts w:ascii="Sylfaen" w:hAnsi="Sylfaen"/>
                <w:b/>
                <w:lang w:val="ka-GE"/>
              </w:rPr>
              <w:t xml:space="preserve"> </w:t>
            </w:r>
            <w:r w:rsidRPr="00A82916">
              <w:rPr>
                <w:rFonts w:ascii="Sylfaen" w:hAnsi="Sylfaen" w:cs="Sylfaen"/>
                <w:bCs/>
              </w:rPr>
              <w:t xml:space="preserve">The student has the right to take the final exam, if his/her minimum competency </w:t>
            </w:r>
            <w:r w:rsidR="00A82916">
              <w:rPr>
                <w:rFonts w:ascii="Sylfaen" w:hAnsi="Sylfaen" w:cs="Sylfaen"/>
                <w:bCs/>
              </w:rPr>
              <w:t>equals</w:t>
            </w:r>
            <w:r w:rsidRPr="00A82916">
              <w:rPr>
                <w:rFonts w:ascii="Sylfaen" w:hAnsi="Sylfaen" w:cs="Sylfaen"/>
                <w:bCs/>
              </w:rPr>
              <w:t xml:space="preserve"> 18 points.</w:t>
            </w:r>
            <w:r w:rsidR="00A82916" w:rsidRPr="00A82916">
              <w:rPr>
                <w:rFonts w:ascii="Sylfaen" w:eastAsia="Calibri" w:hAnsi="Sylfaen" w:cs="Sylfaen"/>
                <w:b/>
                <w:bCs/>
                <w:lang w:val="ka-GE"/>
              </w:rPr>
              <w:t xml:space="preserve"> </w:t>
            </w:r>
            <w:r w:rsidR="00A82916" w:rsidRPr="00A82916">
              <w:rPr>
                <w:rFonts w:ascii="Sylfaen" w:hAnsi="Sylfaen" w:cs="Sylfaen"/>
                <w:bCs/>
              </w:rPr>
              <w:t>Minimum margin of assessment received by the</w:t>
            </w:r>
            <w:r w:rsidR="00A82916">
              <w:rPr>
                <w:rFonts w:ascii="Sylfaen" w:hAnsi="Sylfaen" w:cs="Sylfaen"/>
                <w:bCs/>
              </w:rPr>
              <w:t xml:space="preserve"> student on the final exam is 15</w:t>
            </w:r>
            <w:r w:rsidR="00A82916" w:rsidRPr="00A82916">
              <w:rPr>
                <w:rFonts w:ascii="Sylfaen" w:hAnsi="Sylfaen" w:cs="Sylfaen"/>
                <w:bCs/>
              </w:rPr>
              <w:t xml:space="preserve"> points.</w:t>
            </w:r>
            <w:r w:rsidR="00A82916">
              <w:rPr>
                <w:rFonts w:ascii="Sylfaen" w:hAnsi="Sylfaen" w:cs="Sylfaen"/>
                <w:bCs/>
              </w:rPr>
              <w:t xml:space="preserve"> Below than this, is assessed with FX (fail).</w:t>
            </w:r>
          </w:p>
          <w:p w:rsidR="00A82916" w:rsidRPr="00A82916" w:rsidRDefault="00A82916" w:rsidP="00A82916">
            <w:pPr>
              <w:spacing w:after="200" w:line="240" w:lineRule="auto"/>
              <w:jc w:val="both"/>
              <w:rPr>
                <w:rFonts w:ascii="Sylfaen" w:hAnsi="Sylfaen" w:cs="Sylfaen"/>
                <w:bCs/>
              </w:rPr>
            </w:pPr>
            <w:r w:rsidRPr="00A82916">
              <w:rPr>
                <w:rFonts w:ascii="Sylfaen" w:hAnsi="Sylfaen" w:cs="Sylfaen"/>
                <w:bCs/>
              </w:rPr>
              <w:t>Evaluation System includes:</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 xml:space="preserve"> A. Five Forms of Positive Assessment:     </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 xml:space="preserve">     (</w:t>
            </w:r>
            <w:r>
              <w:rPr>
                <w:rFonts w:ascii="Sylfaen" w:hAnsi="Sylfaen" w:cs="Sylfaen"/>
                <w:bCs/>
              </w:rPr>
              <w:t xml:space="preserve">A) Excellent – 91 – 100 </w:t>
            </w:r>
            <w:r w:rsidR="00E3543E">
              <w:rPr>
                <w:rFonts w:ascii="Sylfaen" w:hAnsi="Sylfaen" w:cs="Sylfaen"/>
                <w:bCs/>
              </w:rPr>
              <w:t xml:space="preserve">points </w:t>
            </w:r>
          </w:p>
          <w:p w:rsidR="00A82916" w:rsidRPr="00A82916" w:rsidRDefault="00A82916" w:rsidP="0071549F">
            <w:pPr>
              <w:spacing w:after="200" w:line="240" w:lineRule="auto"/>
              <w:jc w:val="both"/>
              <w:rPr>
                <w:rFonts w:ascii="Sylfaen" w:hAnsi="Sylfaen" w:cs="Sylfaen"/>
                <w:bCs/>
              </w:rPr>
            </w:pPr>
            <w:r>
              <w:rPr>
                <w:rFonts w:ascii="Sylfaen" w:hAnsi="Sylfaen" w:cs="Sylfaen"/>
                <w:bCs/>
              </w:rPr>
              <w:t xml:space="preserve">   </w:t>
            </w:r>
            <w:r w:rsidR="00E3543E">
              <w:rPr>
                <w:rFonts w:ascii="Sylfaen" w:hAnsi="Sylfaen" w:cs="Sylfaen"/>
                <w:bCs/>
              </w:rPr>
              <w:t xml:space="preserve">  (B) very good – 81-90 points </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 xml:space="preserve">     (C) good –</w:t>
            </w:r>
            <w:r w:rsidR="00E3543E">
              <w:rPr>
                <w:rFonts w:ascii="Sylfaen" w:hAnsi="Sylfaen" w:cs="Sylfaen"/>
                <w:bCs/>
              </w:rPr>
              <w:t xml:space="preserve">  71-80 points</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 xml:space="preserve">     (D) satisfactory –</w:t>
            </w:r>
            <w:r w:rsidR="00E3543E">
              <w:rPr>
                <w:rFonts w:ascii="Sylfaen" w:hAnsi="Sylfaen" w:cs="Sylfaen"/>
                <w:bCs/>
              </w:rPr>
              <w:t xml:space="preserve">  61-70 points</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 xml:space="preserve">     (E) </w:t>
            </w:r>
            <w:r w:rsidR="00E3543E" w:rsidRPr="00A82916">
              <w:rPr>
                <w:rFonts w:ascii="Sylfaen" w:hAnsi="Sylfaen" w:cs="Sylfaen"/>
                <w:bCs/>
              </w:rPr>
              <w:t>s</w:t>
            </w:r>
            <w:r w:rsidR="00E3543E">
              <w:rPr>
                <w:rFonts w:ascii="Sylfaen" w:hAnsi="Sylfaen" w:cs="Sylfaen"/>
                <w:bCs/>
              </w:rPr>
              <w:t>ufficient –  51-60 points</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 xml:space="preserve">B. Two Forms of Negative Assessment: </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lastRenderedPageBreak/>
              <w:t>(FX) (Administrative Fail in Course for Grade/could not pass)</w:t>
            </w:r>
            <w:r w:rsidR="00E3543E">
              <w:rPr>
                <w:rFonts w:ascii="Sylfaen" w:hAnsi="Sylfaen" w:cs="Sylfaen"/>
                <w:bCs/>
              </w:rPr>
              <w:t xml:space="preserve"> –</w:t>
            </w:r>
            <w:r w:rsidRPr="00A82916">
              <w:rPr>
                <w:rFonts w:ascii="Sylfaen" w:hAnsi="Sylfaen" w:cs="Sylfaen"/>
                <w:bCs/>
              </w:rPr>
              <w:t xml:space="preserve"> A student </w:t>
            </w:r>
            <w:r w:rsidR="00E3543E" w:rsidRPr="00A82916">
              <w:rPr>
                <w:rFonts w:ascii="Sylfaen" w:hAnsi="Sylfaen" w:cs="Sylfaen"/>
                <w:bCs/>
              </w:rPr>
              <w:t>gets 41</w:t>
            </w:r>
            <w:r w:rsidR="00E3543E">
              <w:rPr>
                <w:rFonts w:ascii="Sylfaen" w:hAnsi="Sylfaen" w:cs="Sylfaen"/>
                <w:bCs/>
              </w:rPr>
              <w:t>-50 points</w:t>
            </w:r>
            <w:r w:rsidRPr="00A82916">
              <w:rPr>
                <w:rFonts w:ascii="Sylfaen" w:hAnsi="Sylfaen" w:cs="Sylfaen"/>
                <w:bCs/>
              </w:rPr>
              <w:t xml:space="preserve"> from maximum evaluation </w:t>
            </w:r>
            <w:r w:rsidR="00E3543E" w:rsidRPr="00A82916">
              <w:rPr>
                <w:rFonts w:ascii="Sylfaen" w:hAnsi="Sylfaen" w:cs="Sylfaen"/>
                <w:bCs/>
              </w:rPr>
              <w:t>which means</w:t>
            </w:r>
            <w:r w:rsidRPr="00A82916">
              <w:rPr>
                <w:rFonts w:ascii="Sylfaen" w:hAnsi="Sylfaen" w:cs="Sylfaen"/>
                <w:bCs/>
              </w:rPr>
              <w:t xml:space="preserve"> that s/he is required to work </w:t>
            </w:r>
            <w:r w:rsidR="00E3543E" w:rsidRPr="00A82916">
              <w:rPr>
                <w:rFonts w:ascii="Sylfaen" w:hAnsi="Sylfaen" w:cs="Sylfaen"/>
                <w:bCs/>
              </w:rPr>
              <w:t>more for</w:t>
            </w:r>
            <w:r w:rsidRPr="00A82916">
              <w:rPr>
                <w:rFonts w:ascii="Sylfaen" w:hAnsi="Sylfaen" w:cs="Sylfaen"/>
                <w:bCs/>
              </w:rPr>
              <w:t xml:space="preserve"> passing the exam, and that s/he is entitled </w:t>
            </w:r>
            <w:r w:rsidR="00E3543E" w:rsidRPr="00A82916">
              <w:rPr>
                <w:rFonts w:ascii="Sylfaen" w:hAnsi="Sylfaen" w:cs="Sylfaen"/>
                <w:bCs/>
              </w:rPr>
              <w:t>to take</w:t>
            </w:r>
            <w:r w:rsidRPr="00A82916">
              <w:rPr>
                <w:rFonts w:ascii="Sylfaen" w:hAnsi="Sylfaen" w:cs="Sylfaen"/>
                <w:bCs/>
              </w:rPr>
              <w:t xml:space="preserve"> a make</w:t>
            </w:r>
            <w:r w:rsidR="00E3543E">
              <w:rPr>
                <w:rFonts w:ascii="Sylfaen" w:hAnsi="Sylfaen" w:cs="Sylfaen"/>
                <w:bCs/>
              </w:rPr>
              <w:t>-</w:t>
            </w:r>
            <w:r w:rsidRPr="00A82916">
              <w:rPr>
                <w:rFonts w:ascii="Sylfaen" w:hAnsi="Sylfaen" w:cs="Sylfaen"/>
                <w:bCs/>
              </w:rPr>
              <w:t>up exam only once through personal study</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 xml:space="preserve">(F) (Academic Fail) – A student gets </w:t>
            </w:r>
            <w:r w:rsidR="00E3543E">
              <w:rPr>
                <w:rFonts w:ascii="Sylfaen" w:hAnsi="Sylfaen" w:cs="Sylfaen"/>
                <w:bCs/>
              </w:rPr>
              <w:t>0 – 40 points</w:t>
            </w:r>
            <w:r w:rsidRPr="00A82916">
              <w:rPr>
                <w:rFonts w:ascii="Sylfaen" w:hAnsi="Sylfaen" w:cs="Sylfaen"/>
                <w:bCs/>
              </w:rPr>
              <w:t xml:space="preserve"> from maximum evaluation</w:t>
            </w:r>
            <w:r w:rsidR="00E3543E">
              <w:rPr>
                <w:rFonts w:ascii="Sylfaen" w:hAnsi="Sylfaen" w:cs="Sylfaen"/>
                <w:bCs/>
              </w:rPr>
              <w:t xml:space="preserve">; it </w:t>
            </w:r>
            <w:r w:rsidR="00E3543E" w:rsidRPr="00A82916">
              <w:rPr>
                <w:rFonts w:ascii="Sylfaen" w:hAnsi="Sylfaen" w:cs="Sylfaen"/>
                <w:bCs/>
              </w:rPr>
              <w:t>means</w:t>
            </w:r>
            <w:r w:rsidRPr="00A82916">
              <w:rPr>
                <w:rFonts w:ascii="Sylfaen" w:hAnsi="Sylfaen" w:cs="Sylfaen"/>
                <w:bCs/>
              </w:rPr>
              <w:t xml:space="preserve"> that the work done by him/her is not sufficient and s</w:t>
            </w:r>
            <w:r w:rsidR="00E3543E">
              <w:rPr>
                <w:rFonts w:ascii="Sylfaen" w:hAnsi="Sylfaen" w:cs="Sylfaen"/>
                <w:bCs/>
              </w:rPr>
              <w:t>he</w:t>
            </w:r>
            <w:r w:rsidRPr="00A82916">
              <w:rPr>
                <w:rFonts w:ascii="Sylfaen" w:hAnsi="Sylfaen" w:cs="Sylfaen"/>
                <w:bCs/>
              </w:rPr>
              <w:t xml:space="preserve">/he has to retake the course.  </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According to educational component of educational program, in case of adoption of FX, a makeup exam will be appointed no less than 5 calendar days after the conclusion of the final exam results.</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The number of points received in the make</w:t>
            </w:r>
            <w:r w:rsidR="00E3543E">
              <w:rPr>
                <w:rFonts w:ascii="Sylfaen" w:hAnsi="Sylfaen" w:cs="Sylfaen"/>
                <w:bCs/>
              </w:rPr>
              <w:t>-</w:t>
            </w:r>
            <w:r w:rsidRPr="00A82916">
              <w:rPr>
                <w:rFonts w:ascii="Sylfaen" w:hAnsi="Sylfaen" w:cs="Sylfaen"/>
                <w:bCs/>
              </w:rPr>
              <w:t>up final exam, is not added to the final assessment received by the student.</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According to the assessment 0-50 points received from the make</w:t>
            </w:r>
            <w:r w:rsidR="00E3543E">
              <w:rPr>
                <w:rFonts w:ascii="Sylfaen" w:hAnsi="Sylfaen" w:cs="Sylfaen"/>
                <w:bCs/>
              </w:rPr>
              <w:t>-</w:t>
            </w:r>
            <w:r w:rsidRPr="00A82916">
              <w:rPr>
                <w:rFonts w:ascii="Sylfaen" w:hAnsi="Sylfaen" w:cs="Sylfaen"/>
                <w:bCs/>
              </w:rPr>
              <w:t xml:space="preserve">up final exam, in the final evaluation of the educational component, the student will </w:t>
            </w:r>
            <w:r w:rsidR="0044749B">
              <w:rPr>
                <w:rFonts w:ascii="Sylfaen" w:hAnsi="Sylfaen" w:cs="Sylfaen"/>
                <w:bCs/>
              </w:rPr>
              <w:t>receive a grade of F-0</w:t>
            </w:r>
            <w:r w:rsidRPr="00A82916">
              <w:rPr>
                <w:rFonts w:ascii="Sylfaen" w:hAnsi="Sylfaen" w:cs="Sylfaen"/>
                <w:bCs/>
              </w:rPr>
              <w:t>.</w:t>
            </w:r>
          </w:p>
          <w:p w:rsidR="00A82916" w:rsidRPr="00A82916" w:rsidRDefault="00A82916" w:rsidP="0071549F">
            <w:pPr>
              <w:spacing w:after="200" w:line="240" w:lineRule="auto"/>
              <w:jc w:val="both"/>
              <w:rPr>
                <w:rFonts w:ascii="Sylfaen" w:hAnsi="Sylfaen" w:cs="Sylfaen"/>
                <w:bCs/>
              </w:rPr>
            </w:pPr>
            <w:r w:rsidRPr="00A82916">
              <w:rPr>
                <w:rFonts w:ascii="Sylfaen" w:hAnsi="Sylfaen" w:cs="Sylfaen"/>
                <w:bCs/>
              </w:rPr>
              <w:t>(</w:t>
            </w:r>
            <w:r w:rsidR="0044749B" w:rsidRPr="00A82916">
              <w:rPr>
                <w:rFonts w:ascii="Sylfaen" w:hAnsi="Sylfaen" w:cs="Sylfaen"/>
                <w:bCs/>
              </w:rPr>
              <w:t>Midterm and</w:t>
            </w:r>
            <w:r w:rsidRPr="00A82916">
              <w:rPr>
                <w:rFonts w:ascii="Sylfaen" w:hAnsi="Sylfaen" w:cs="Sylfaen"/>
                <w:bCs/>
              </w:rPr>
              <w:t xml:space="preserve"> final </w:t>
            </w:r>
            <w:r w:rsidR="0044749B" w:rsidRPr="00A82916">
              <w:rPr>
                <w:rFonts w:ascii="Sylfaen" w:hAnsi="Sylfaen" w:cs="Sylfaen"/>
                <w:bCs/>
              </w:rPr>
              <w:t>exams take</w:t>
            </w:r>
            <w:r w:rsidRPr="00A82916">
              <w:rPr>
                <w:rFonts w:ascii="Sylfaen" w:hAnsi="Sylfaen" w:cs="Sylfaen"/>
                <w:bCs/>
              </w:rPr>
              <w:t xml:space="preserve"> place in exam cen</w:t>
            </w:r>
            <w:r w:rsidR="0044749B">
              <w:rPr>
                <w:rFonts w:ascii="Sylfaen" w:hAnsi="Sylfaen" w:cs="Sylfaen"/>
                <w:bCs/>
              </w:rPr>
              <w:t>ter of ATSU)</w:t>
            </w:r>
          </w:p>
          <w:p w:rsidR="00A82916" w:rsidRPr="00A82916" w:rsidRDefault="0044749B" w:rsidP="0071549F">
            <w:pPr>
              <w:spacing w:after="200" w:line="240" w:lineRule="auto"/>
              <w:jc w:val="both"/>
              <w:rPr>
                <w:rFonts w:ascii="Sylfaen" w:hAnsi="Sylfaen" w:cs="Sylfaen"/>
                <w:bCs/>
              </w:rPr>
            </w:pPr>
            <w:r>
              <w:rPr>
                <w:rFonts w:ascii="Sylfaen" w:hAnsi="Sylfaen" w:cs="Sylfaen"/>
                <w:bCs/>
              </w:rPr>
              <w:t>Specific assessment criteria are outlined in</w:t>
            </w:r>
            <w:r w:rsidR="00580247">
              <w:rPr>
                <w:rFonts w:ascii="Sylfaen" w:hAnsi="Sylfaen" w:cs="Sylfaen"/>
                <w:bCs/>
              </w:rPr>
              <w:t xml:space="preserve"> the syllabus of any</w:t>
            </w:r>
            <w:r w:rsidR="00A82916" w:rsidRPr="00A82916">
              <w:rPr>
                <w:rFonts w:ascii="Sylfaen" w:hAnsi="Sylfaen" w:cs="Sylfaen"/>
                <w:bCs/>
              </w:rPr>
              <w:t xml:space="preserve"> academic course.</w:t>
            </w:r>
          </w:p>
          <w:p w:rsidR="00496DC8" w:rsidRPr="00CC714D" w:rsidRDefault="00496DC8" w:rsidP="00496DC8">
            <w:pPr>
              <w:spacing w:after="0" w:line="240" w:lineRule="auto"/>
              <w:ind w:left="90" w:right="76"/>
              <w:jc w:val="both"/>
              <w:rPr>
                <w:rFonts w:ascii="Sylfaen" w:eastAsia="Times New Roman" w:hAnsi="Sylfaen" w:cs="Times New Roman"/>
              </w:rPr>
            </w:pPr>
          </w:p>
        </w:tc>
      </w:tr>
      <w:tr w:rsidR="00496DC8" w:rsidRPr="00CC714D" w:rsidTr="002245B9">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496DC8" w:rsidRPr="00CC714D" w:rsidRDefault="00496DC8" w:rsidP="00496DC8">
            <w:pPr>
              <w:spacing w:after="0" w:line="276" w:lineRule="auto"/>
              <w:rPr>
                <w:rFonts w:ascii="Sylfaen" w:eastAsia="Calibri" w:hAnsi="Sylfaen" w:cs="Times New Roman"/>
                <w:b/>
                <w:bCs/>
                <w:lang w:val="ka-GE"/>
              </w:rPr>
            </w:pPr>
            <w:r w:rsidRPr="00CC714D">
              <w:rPr>
                <w:rFonts w:ascii="Sylfaen" w:eastAsia="Calibri" w:hAnsi="Sylfaen" w:cs="Sylfaen"/>
                <w:b/>
                <w:bCs/>
                <w:lang w:val="ka-GE"/>
              </w:rPr>
              <w:lastRenderedPageBreak/>
              <w:t>Employment opportunities</w:t>
            </w:r>
          </w:p>
        </w:tc>
      </w:tr>
      <w:tr w:rsidR="00496DC8" w:rsidRPr="00CC714D" w:rsidTr="002245B9">
        <w:tc>
          <w:tcPr>
            <w:tcW w:w="10818" w:type="dxa"/>
            <w:gridSpan w:val="4"/>
            <w:tcBorders>
              <w:top w:val="single" w:sz="18" w:space="0" w:color="auto"/>
              <w:left w:val="single" w:sz="18" w:space="0" w:color="auto"/>
              <w:bottom w:val="single" w:sz="18" w:space="0" w:color="auto"/>
              <w:right w:val="single" w:sz="18" w:space="0" w:color="auto"/>
            </w:tcBorders>
          </w:tcPr>
          <w:p w:rsidR="00AE1F64" w:rsidRDefault="00580247" w:rsidP="00496DC8">
            <w:pPr>
              <w:spacing w:after="200" w:line="240" w:lineRule="auto"/>
              <w:rPr>
                <w:rFonts w:ascii="Sylfaen" w:eastAsia="Times New Roman" w:hAnsi="Sylfaen" w:cs="Times New Roman"/>
                <w:lang w:val="af-ZA" w:eastAsia="ru-RU"/>
              </w:rPr>
            </w:pPr>
            <w:r w:rsidRPr="00580247">
              <w:rPr>
                <w:rFonts w:ascii="Sylfaen" w:eastAsia="Times New Roman" w:hAnsi="Sylfaen" w:cs="Times New Roman"/>
                <w:lang w:val="af-ZA" w:eastAsia="ru-RU"/>
              </w:rPr>
              <w:t>Areas of professional activities for</w:t>
            </w:r>
            <w:r>
              <w:rPr>
                <w:rFonts w:ascii="Sylfaen" w:eastAsia="Times New Roman" w:hAnsi="Sylfaen" w:cs="Times New Roman"/>
                <w:lang w:val="af-ZA" w:eastAsia="ru-RU"/>
              </w:rPr>
              <w:t xml:space="preserve"> the graduates are practically unlimited </w:t>
            </w:r>
            <w:r w:rsidR="0021774D">
              <w:rPr>
                <w:rFonts w:ascii="Sylfaen" w:eastAsia="Times New Roman" w:hAnsi="Sylfaen" w:cs="Times New Roman"/>
                <w:lang w:val="af-ZA" w:eastAsia="ru-RU"/>
              </w:rPr>
              <w:t xml:space="preserve">as Information Technologies </w:t>
            </w:r>
            <w:r w:rsidR="00AE1F64">
              <w:rPr>
                <w:rFonts w:ascii="Sylfaen" w:eastAsia="Times New Roman" w:hAnsi="Sylfaen" w:cs="Times New Roman"/>
                <w:lang w:val="af-ZA" w:eastAsia="ru-RU"/>
              </w:rPr>
              <w:t xml:space="preserve">play leading role in almost all spheres of social life and this role increases day by day. </w:t>
            </w:r>
          </w:p>
          <w:p w:rsidR="000860E9" w:rsidRDefault="00AE1F64" w:rsidP="00496DC8">
            <w:pPr>
              <w:spacing w:after="200" w:line="240" w:lineRule="auto"/>
              <w:rPr>
                <w:rFonts w:ascii="Sylfaen" w:eastAsia="Times New Roman" w:hAnsi="Sylfaen" w:cs="Times New Roman"/>
                <w:lang w:val="af-ZA" w:eastAsia="ru-RU"/>
              </w:rPr>
            </w:pPr>
            <w:r>
              <w:rPr>
                <w:rFonts w:ascii="Sylfaen" w:eastAsia="Times New Roman" w:hAnsi="Sylfaen" w:cs="Times New Roman"/>
                <w:lang w:val="af-ZA" w:eastAsia="ru-RU"/>
              </w:rPr>
              <w:t>The role of IT is especially important in science, education, economy, communications</w:t>
            </w:r>
            <w:r w:rsidR="000860E9">
              <w:rPr>
                <w:rFonts w:ascii="Sylfaen" w:eastAsia="Times New Roman" w:hAnsi="Sylfaen" w:cs="Times New Roman"/>
                <w:lang w:val="af-ZA" w:eastAsia="ru-RU"/>
              </w:rPr>
              <w:t xml:space="preserve">, transport, production and others. </w:t>
            </w:r>
          </w:p>
          <w:p w:rsidR="00496DC8" w:rsidRPr="0071549F" w:rsidRDefault="000860E9" w:rsidP="0071549F">
            <w:pPr>
              <w:spacing w:after="200" w:line="240" w:lineRule="auto"/>
              <w:rPr>
                <w:rFonts w:ascii="Sylfaen" w:eastAsia="Times New Roman" w:hAnsi="Sylfaen" w:cs="Times New Roman"/>
                <w:lang w:val="af-ZA" w:eastAsia="ru-RU"/>
              </w:rPr>
            </w:pPr>
            <w:r>
              <w:rPr>
                <w:rFonts w:ascii="Sylfaen" w:eastAsia="Times New Roman" w:hAnsi="Sylfaen" w:cs="Times New Roman"/>
                <w:lang w:val="af-ZA" w:eastAsia="ru-RU"/>
              </w:rPr>
              <w:t>In addition, the one who completes this program can apply to graduate courses in Computer Science as well as to multiple interdisciplinary graduate programmes</w:t>
            </w:r>
            <w:r w:rsidR="00876576">
              <w:rPr>
                <w:rFonts w:ascii="Sylfaen" w:eastAsia="Times New Roman" w:hAnsi="Sylfaen" w:cs="Times New Roman"/>
                <w:lang w:val="af-ZA" w:eastAsia="ru-RU"/>
              </w:rPr>
              <w:t>.</w:t>
            </w:r>
          </w:p>
        </w:tc>
      </w:tr>
      <w:tr w:rsidR="00496DC8" w:rsidRPr="00CC714D" w:rsidTr="002245B9">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496DC8" w:rsidRPr="00CC714D" w:rsidRDefault="00496DC8" w:rsidP="00496DC8">
            <w:pPr>
              <w:spacing w:after="0" w:line="276" w:lineRule="auto"/>
              <w:rPr>
                <w:rFonts w:ascii="Sylfaen" w:eastAsia="Calibri" w:hAnsi="Sylfaen" w:cs="Times New Roman"/>
                <w:b/>
                <w:bCs/>
                <w:lang w:val="ka-GE"/>
              </w:rPr>
            </w:pPr>
            <w:r w:rsidRPr="00CC714D">
              <w:rPr>
                <w:rFonts w:ascii="Sylfaen" w:eastAsia="Calibri" w:hAnsi="Sylfaen" w:cs="Sylfaen"/>
                <w:b/>
                <w:bCs/>
              </w:rPr>
              <w:t>Supportive</w:t>
            </w:r>
            <w:r w:rsidRPr="00CC714D">
              <w:rPr>
                <w:rFonts w:ascii="Sylfaen" w:eastAsia="Calibri" w:hAnsi="Sylfaen" w:cs="Sylfaen"/>
                <w:b/>
                <w:bCs/>
                <w:lang w:val="ka-GE"/>
              </w:rPr>
              <w:t xml:space="preserve"> resources </w:t>
            </w:r>
          </w:p>
        </w:tc>
      </w:tr>
      <w:tr w:rsidR="00496DC8" w:rsidRPr="00CC714D" w:rsidTr="002245B9">
        <w:tc>
          <w:tcPr>
            <w:tcW w:w="10818" w:type="dxa"/>
            <w:gridSpan w:val="4"/>
            <w:tcBorders>
              <w:top w:val="single" w:sz="18" w:space="0" w:color="auto"/>
              <w:left w:val="single" w:sz="18" w:space="0" w:color="auto"/>
              <w:bottom w:val="single" w:sz="18" w:space="0" w:color="auto"/>
              <w:right w:val="single" w:sz="18" w:space="0" w:color="auto"/>
            </w:tcBorders>
          </w:tcPr>
          <w:p w:rsidR="00496DC8" w:rsidRPr="00876576" w:rsidRDefault="00876576" w:rsidP="00876576">
            <w:pPr>
              <w:spacing w:after="200" w:line="240" w:lineRule="auto"/>
              <w:ind w:right="166"/>
              <w:jc w:val="both"/>
              <w:rPr>
                <w:rFonts w:ascii="Sylfaen" w:eastAsia="Times New Roman" w:hAnsi="Sylfaen" w:cs="Times New Roman"/>
                <w:b/>
                <w:i/>
                <w:u w:val="single"/>
              </w:rPr>
            </w:pPr>
            <w:r>
              <w:rPr>
                <w:rFonts w:ascii="Sylfaen" w:eastAsia="Times New Roman" w:hAnsi="Sylfaen" w:cs="Sylfaen"/>
                <w:noProof/>
                <w:lang w:val="ka-GE" w:eastAsia="ru-RU"/>
              </w:rPr>
              <w:t>See Addendix</w:t>
            </w:r>
            <w:r>
              <w:rPr>
                <w:rFonts w:ascii="Sylfaen" w:eastAsia="Times New Roman" w:hAnsi="Sylfaen" w:cs="Sylfaen"/>
                <w:noProof/>
                <w:lang w:eastAsia="ru-RU"/>
              </w:rPr>
              <w:t>es</w:t>
            </w:r>
            <w:r w:rsidR="004D0EEB" w:rsidRPr="003C1E5C">
              <w:rPr>
                <w:rFonts w:ascii="Sylfaen" w:eastAsia="Times New Roman" w:hAnsi="Sylfaen" w:cs="Sylfaen"/>
                <w:noProof/>
                <w:lang w:val="ka-GE" w:eastAsia="ru-RU"/>
              </w:rPr>
              <w:t xml:space="preserve"> 2.1-2.42</w:t>
            </w:r>
            <w:r w:rsidR="00496DC8" w:rsidRPr="00CC714D">
              <w:rPr>
                <w:rFonts w:ascii="Sylfaen" w:eastAsia="Times New Roman" w:hAnsi="Sylfaen" w:cs="Arial"/>
                <w:color w:val="222222"/>
              </w:rPr>
              <w:t xml:space="preserve"> </w:t>
            </w:r>
          </w:p>
        </w:tc>
      </w:tr>
      <w:tr w:rsidR="00496DC8" w:rsidRPr="00CC714D" w:rsidTr="002245B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rsidR="00496DC8" w:rsidRPr="00CC714D" w:rsidRDefault="00496DC8" w:rsidP="00496DC8">
            <w:pPr>
              <w:spacing w:after="0" w:line="276" w:lineRule="auto"/>
              <w:rPr>
                <w:rFonts w:ascii="Sylfaen" w:eastAsia="Calibri" w:hAnsi="Sylfaen" w:cs="Times New Roman"/>
                <w:b/>
                <w:color w:val="943634"/>
                <w:u w:val="single"/>
                <w:lang w:val="ka-GE"/>
              </w:rPr>
            </w:pPr>
          </w:p>
        </w:tc>
      </w:tr>
    </w:tbl>
    <w:p w:rsidR="00CC714D" w:rsidRPr="00CC714D" w:rsidRDefault="00CC714D" w:rsidP="00CC714D">
      <w:pPr>
        <w:spacing w:after="200" w:line="276" w:lineRule="auto"/>
        <w:rPr>
          <w:rFonts w:ascii="Sylfaen" w:eastAsia="Calibri" w:hAnsi="Sylfaen" w:cs="Times New Roman"/>
          <w:b/>
        </w:rPr>
      </w:pPr>
    </w:p>
    <w:p w:rsidR="00CC714D" w:rsidRPr="00CC714D" w:rsidRDefault="00CC714D" w:rsidP="00CC714D">
      <w:pPr>
        <w:spacing w:after="200" w:line="276" w:lineRule="auto"/>
        <w:rPr>
          <w:rFonts w:ascii="Sylfaen" w:eastAsia="Calibri" w:hAnsi="Sylfaen" w:cs="Times New Roman"/>
          <w:b/>
        </w:rPr>
      </w:pPr>
    </w:p>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Default="002245B9"/>
    <w:p w:rsidR="002245B9" w:rsidRPr="00E12885" w:rsidRDefault="002245B9" w:rsidP="002245B9">
      <w:pPr>
        <w:autoSpaceDE w:val="0"/>
        <w:autoSpaceDN w:val="0"/>
        <w:adjustRightInd w:val="0"/>
        <w:spacing w:after="0" w:line="240" w:lineRule="auto"/>
        <w:jc w:val="center"/>
        <w:rPr>
          <w:rFonts w:ascii="Sylfaen" w:eastAsia="Times New Roman" w:hAnsi="Sylfaen" w:cs="Sylfaen"/>
          <w:b/>
          <w:lang w:eastAsia="ru-RU"/>
        </w:rPr>
      </w:pPr>
      <w:r w:rsidRPr="00E12885">
        <w:rPr>
          <w:rFonts w:ascii="Sylfaen" w:eastAsia="Times New Roman" w:hAnsi="Sylfaen" w:cs="Times New Roman"/>
          <w:b/>
          <w:noProof/>
        </w:rPr>
        <w:lastRenderedPageBreak/>
        <w:drawing>
          <wp:inline distT="0" distB="0" distL="0" distR="0" wp14:anchorId="37CD4D3A" wp14:editId="5A186F9A">
            <wp:extent cx="7617925" cy="7048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2245B9" w:rsidRPr="003B4190" w:rsidRDefault="002245B9" w:rsidP="002245B9">
      <w:pPr>
        <w:autoSpaceDE w:val="0"/>
        <w:autoSpaceDN w:val="0"/>
        <w:adjustRightInd w:val="0"/>
        <w:spacing w:after="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Curriculum</w:t>
      </w:r>
      <w:r w:rsidRPr="008515C2">
        <w:rPr>
          <w:rFonts w:ascii="Sylfaen" w:eastAsia="Times New Roman" w:hAnsi="Sylfaen" w:cs="Sylfaen"/>
          <w:b/>
          <w:sz w:val="20"/>
          <w:szCs w:val="20"/>
          <w:lang w:val="ka-GE" w:eastAsia="ru-RU"/>
        </w:rPr>
        <w:t xml:space="preserve"> 2017</w:t>
      </w:r>
      <w:r w:rsidRPr="008515C2">
        <w:rPr>
          <w:rFonts w:ascii="Sylfaen" w:eastAsia="Times New Roman" w:hAnsi="Sylfaen" w:cs="Sylfaen"/>
          <w:b/>
          <w:sz w:val="20"/>
          <w:szCs w:val="20"/>
          <w:lang w:val="af-ZA" w:eastAsia="ru-RU"/>
        </w:rPr>
        <w:t>-20</w:t>
      </w:r>
      <w:r w:rsidRPr="008515C2">
        <w:rPr>
          <w:rFonts w:ascii="Sylfaen" w:eastAsia="Times New Roman" w:hAnsi="Sylfaen" w:cs="Sylfaen"/>
          <w:b/>
          <w:sz w:val="20"/>
          <w:szCs w:val="20"/>
          <w:lang w:val="ka-GE" w:eastAsia="ru-RU"/>
        </w:rPr>
        <w:t>2</w:t>
      </w:r>
      <w:r>
        <w:rPr>
          <w:rFonts w:ascii="Sylfaen" w:eastAsia="Times New Roman" w:hAnsi="Sylfaen" w:cs="Sylfaen"/>
          <w:b/>
          <w:sz w:val="20"/>
          <w:szCs w:val="20"/>
          <w:lang w:eastAsia="ru-RU"/>
        </w:rPr>
        <w:t>1</w:t>
      </w:r>
    </w:p>
    <w:p w:rsidR="002245B9" w:rsidRPr="002245B9" w:rsidRDefault="002245B9" w:rsidP="002245B9">
      <w:pPr>
        <w:spacing w:after="60" w:line="240" w:lineRule="auto"/>
        <w:jc w:val="center"/>
        <w:rPr>
          <w:rFonts w:ascii="Sylfaen" w:eastAsia="Times New Roman" w:hAnsi="Sylfaen" w:cs="Sylfaen"/>
          <w:b/>
          <w:sz w:val="20"/>
          <w:szCs w:val="20"/>
          <w:lang w:eastAsia="ru-RU"/>
        </w:rPr>
      </w:pPr>
      <w:proofErr w:type="spellStart"/>
      <w:r>
        <w:rPr>
          <w:rFonts w:ascii="Sylfaen" w:eastAsia="Times New Roman" w:hAnsi="Sylfaen" w:cs="Sylfaen"/>
          <w:b/>
          <w:sz w:val="20"/>
          <w:szCs w:val="20"/>
          <w:lang w:eastAsia="ru-RU"/>
        </w:rPr>
        <w:t>Programme</w:t>
      </w:r>
      <w:proofErr w:type="spellEnd"/>
      <w:r>
        <w:rPr>
          <w:rFonts w:ascii="Sylfaen" w:eastAsia="Times New Roman" w:hAnsi="Sylfaen" w:cs="Sylfaen"/>
          <w:b/>
          <w:sz w:val="20"/>
          <w:szCs w:val="20"/>
          <w:lang w:eastAsia="ru-RU"/>
        </w:rPr>
        <w:t>:</w:t>
      </w:r>
      <w:r w:rsidRPr="008515C2">
        <w:rPr>
          <w:rFonts w:ascii="Sylfaen" w:eastAsia="Times New Roman" w:hAnsi="Sylfaen" w:cs="Sylfaen"/>
          <w:b/>
          <w:sz w:val="20"/>
          <w:szCs w:val="20"/>
          <w:lang w:val="ka-GE" w:eastAsia="ru-RU"/>
        </w:rPr>
        <w:t xml:space="preserve"> </w:t>
      </w:r>
      <w:r>
        <w:rPr>
          <w:rFonts w:ascii="Sylfaen" w:eastAsia="Times New Roman" w:hAnsi="Sylfaen" w:cs="Sylfaen"/>
          <w:b/>
          <w:sz w:val="20"/>
          <w:szCs w:val="20"/>
          <w:lang w:eastAsia="ru-RU"/>
        </w:rPr>
        <w:t>Computer Science</w:t>
      </w:r>
    </w:p>
    <w:p w:rsidR="002245B9" w:rsidRPr="002245B9" w:rsidRDefault="002245B9" w:rsidP="002245B9">
      <w:pPr>
        <w:spacing w:after="6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Qualification</w:t>
      </w:r>
      <w:r w:rsidRPr="008515C2">
        <w:rPr>
          <w:rFonts w:ascii="Sylfaen" w:eastAsia="Times New Roman" w:hAnsi="Sylfaen" w:cs="Sylfaen"/>
          <w:b/>
          <w:sz w:val="20"/>
          <w:szCs w:val="20"/>
          <w:lang w:val="af-ZA" w:eastAsia="ru-RU"/>
        </w:rPr>
        <w:t xml:space="preserve">: </w:t>
      </w:r>
      <w:r w:rsidRPr="008515C2">
        <w:rPr>
          <w:rFonts w:ascii="Sylfaen" w:eastAsia="Times New Roman" w:hAnsi="Sylfaen" w:cs="Sylfaen"/>
          <w:b/>
          <w:sz w:val="20"/>
          <w:szCs w:val="20"/>
          <w:lang w:val="ka-GE" w:eastAsia="ru-RU"/>
        </w:rPr>
        <w:t xml:space="preserve"> </w:t>
      </w:r>
      <w:r>
        <w:rPr>
          <w:rFonts w:ascii="Sylfaen" w:eastAsia="Times New Roman" w:hAnsi="Sylfaen" w:cs="Sylfaen"/>
          <w:b/>
          <w:sz w:val="20"/>
          <w:szCs w:val="20"/>
          <w:lang w:eastAsia="ru-RU"/>
        </w:rPr>
        <w:t>Bachelor of Informatics</w:t>
      </w: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984"/>
        <w:gridCol w:w="431"/>
        <w:gridCol w:w="507"/>
        <w:gridCol w:w="781"/>
        <w:gridCol w:w="660"/>
        <w:gridCol w:w="771"/>
        <w:gridCol w:w="619"/>
        <w:gridCol w:w="1057"/>
        <w:gridCol w:w="485"/>
        <w:gridCol w:w="409"/>
        <w:gridCol w:w="708"/>
        <w:gridCol w:w="250"/>
        <w:gridCol w:w="472"/>
        <w:gridCol w:w="469"/>
        <w:gridCol w:w="524"/>
        <w:gridCol w:w="571"/>
        <w:gridCol w:w="568"/>
      </w:tblGrid>
      <w:tr w:rsidR="00396369" w:rsidRPr="008515C2" w:rsidTr="00834C87">
        <w:trPr>
          <w:trHeight w:val="274"/>
          <w:jc w:val="center"/>
        </w:trPr>
        <w:tc>
          <w:tcPr>
            <w:tcW w:w="609" w:type="dxa"/>
            <w:vMerge w:val="restart"/>
            <w:tcBorders>
              <w:top w:val="double" w:sz="4" w:space="0" w:color="auto"/>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w:t>
            </w:r>
          </w:p>
        </w:tc>
        <w:tc>
          <w:tcPr>
            <w:tcW w:w="3984" w:type="dxa"/>
            <w:vMerge w:val="restart"/>
            <w:tcBorders>
              <w:top w:val="double" w:sz="4" w:space="0" w:color="auto"/>
              <w:left w:val="double" w:sz="4" w:space="0" w:color="auto"/>
              <w:right w:val="double" w:sz="4" w:space="0" w:color="auto"/>
            </w:tcBorders>
            <w:vAlign w:val="center"/>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Course</w:t>
            </w:r>
          </w:p>
        </w:tc>
        <w:tc>
          <w:tcPr>
            <w:tcW w:w="431" w:type="dxa"/>
            <w:vMerge w:val="restart"/>
            <w:tcBorders>
              <w:top w:val="double" w:sz="4" w:space="0" w:color="auto"/>
              <w:left w:val="double" w:sz="4" w:space="0" w:color="auto"/>
              <w:right w:val="double" w:sz="4" w:space="0" w:color="auto"/>
            </w:tcBorders>
            <w:textDirection w:val="btLr"/>
          </w:tcPr>
          <w:p w:rsidR="00396369" w:rsidRPr="00F119E9" w:rsidRDefault="00396369" w:rsidP="00396369">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 hrs. per week</w:t>
            </w:r>
          </w:p>
        </w:tc>
        <w:tc>
          <w:tcPr>
            <w:tcW w:w="507" w:type="dxa"/>
            <w:vMerge w:val="restart"/>
            <w:tcBorders>
              <w:top w:val="double" w:sz="4" w:space="0" w:color="auto"/>
              <w:left w:val="double" w:sz="4" w:space="0" w:color="auto"/>
            </w:tcBorders>
            <w:textDirection w:val="btLr"/>
          </w:tcPr>
          <w:p w:rsidR="00396369" w:rsidRPr="00F119E9" w:rsidRDefault="00396369" w:rsidP="00396369">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Credit Number</w:t>
            </w:r>
          </w:p>
        </w:tc>
        <w:tc>
          <w:tcPr>
            <w:tcW w:w="2831" w:type="dxa"/>
            <w:gridSpan w:val="4"/>
            <w:tcBorders>
              <w:top w:val="double" w:sz="4" w:space="0" w:color="auto"/>
            </w:tcBorders>
            <w:vAlign w:val="center"/>
          </w:tcPr>
          <w:p w:rsidR="00396369" w:rsidRPr="00F119E9" w:rsidRDefault="00396369" w:rsidP="00396369">
            <w:pPr>
              <w:spacing w:after="0" w:line="240" w:lineRule="auto"/>
              <w:ind w:right="-107"/>
              <w:jc w:val="center"/>
              <w:rPr>
                <w:rFonts w:ascii="Sylfaen" w:eastAsia="Times New Roman" w:hAnsi="Sylfaen" w:cs="Sylfaen"/>
                <w:sz w:val="20"/>
                <w:szCs w:val="20"/>
                <w:lang w:eastAsia="ru-RU"/>
              </w:rPr>
            </w:pPr>
            <w:r>
              <w:rPr>
                <w:rFonts w:ascii="Sylfaen" w:eastAsia="Times New Roman" w:hAnsi="Sylfaen" w:cs="Times New Roman"/>
                <w:sz w:val="20"/>
                <w:szCs w:val="20"/>
                <w:lang w:eastAsia="ru-RU"/>
              </w:rPr>
              <w:t>The number of hours</w:t>
            </w:r>
          </w:p>
        </w:tc>
        <w:tc>
          <w:tcPr>
            <w:tcW w:w="1057" w:type="dxa"/>
            <w:vMerge w:val="restart"/>
            <w:tcBorders>
              <w:top w:val="double" w:sz="4" w:space="0" w:color="auto"/>
              <w:right w:val="double" w:sz="4" w:space="0" w:color="auto"/>
            </w:tcBorders>
            <w:textDirection w:val="btLr"/>
          </w:tcPr>
          <w:p w:rsidR="00396369" w:rsidRPr="00F119E9" w:rsidRDefault="00396369" w:rsidP="00396369">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Lectures/practical/group work/laboratory</w:t>
            </w:r>
          </w:p>
        </w:tc>
        <w:tc>
          <w:tcPr>
            <w:tcW w:w="3888" w:type="dxa"/>
            <w:gridSpan w:val="8"/>
            <w:tcBorders>
              <w:top w:val="double" w:sz="4" w:space="0" w:color="auto"/>
              <w:left w:val="double" w:sz="4" w:space="0" w:color="auto"/>
              <w:right w:val="double" w:sz="4" w:space="0" w:color="auto"/>
            </w:tcBorders>
            <w:vAlign w:val="center"/>
          </w:tcPr>
          <w:p w:rsidR="00396369" w:rsidRPr="00396369" w:rsidRDefault="00396369" w:rsidP="00396369">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Semester</w:t>
            </w:r>
          </w:p>
        </w:tc>
        <w:tc>
          <w:tcPr>
            <w:tcW w:w="568" w:type="dxa"/>
            <w:vMerge w:val="restart"/>
            <w:tcBorders>
              <w:top w:val="double" w:sz="4" w:space="0" w:color="auto"/>
              <w:left w:val="double" w:sz="4" w:space="0" w:color="auto"/>
              <w:right w:val="double" w:sz="4" w:space="0" w:color="auto"/>
            </w:tcBorders>
            <w:textDirection w:val="btLr"/>
          </w:tcPr>
          <w:p w:rsidR="00396369" w:rsidRPr="00396369" w:rsidRDefault="00396369" w:rsidP="00396369">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Precondition</w:t>
            </w:r>
          </w:p>
        </w:tc>
      </w:tr>
      <w:tr w:rsidR="00396369" w:rsidRPr="008515C2" w:rsidTr="00834C87">
        <w:trPr>
          <w:trHeight w:val="135"/>
          <w:jc w:val="center"/>
        </w:trPr>
        <w:tc>
          <w:tcPr>
            <w:tcW w:w="609" w:type="dxa"/>
            <w:vMerge/>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781" w:type="dxa"/>
            <w:vMerge w:val="restart"/>
            <w:textDirection w:val="btLr"/>
          </w:tcPr>
          <w:p w:rsidR="00396369" w:rsidRPr="00F119E9" w:rsidRDefault="00396369" w:rsidP="00396369">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Total</w:t>
            </w:r>
          </w:p>
        </w:tc>
        <w:tc>
          <w:tcPr>
            <w:tcW w:w="1431" w:type="dxa"/>
            <w:gridSpan w:val="2"/>
            <w:tcBorders>
              <w:bottom w:val="single" w:sz="4" w:space="0" w:color="auto"/>
            </w:tcBorders>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w:t>
            </w:r>
          </w:p>
        </w:tc>
        <w:tc>
          <w:tcPr>
            <w:tcW w:w="619" w:type="dxa"/>
            <w:vMerge w:val="restart"/>
            <w:textDirection w:val="btLr"/>
          </w:tcPr>
          <w:p w:rsidR="00396369" w:rsidRPr="00F119E9" w:rsidRDefault="00396369" w:rsidP="00396369">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Independent</w:t>
            </w:r>
          </w:p>
        </w:tc>
        <w:tc>
          <w:tcPr>
            <w:tcW w:w="1057" w:type="dxa"/>
            <w:vMerge/>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85" w:type="dxa"/>
            <w:vMerge w:val="restart"/>
            <w:tcBorders>
              <w:left w:val="double" w:sz="4" w:space="0" w:color="auto"/>
            </w:tcBorders>
            <w:vAlign w:val="center"/>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sidRPr="00F119E9">
              <w:rPr>
                <w:rFonts w:ascii="Sylfaen" w:eastAsia="Times New Roman" w:hAnsi="Sylfaen" w:cs="Times New Roman"/>
                <w:sz w:val="20"/>
                <w:szCs w:val="20"/>
                <w:lang w:eastAsia="ru-RU"/>
              </w:rPr>
              <w:t>I</w:t>
            </w:r>
          </w:p>
        </w:tc>
        <w:tc>
          <w:tcPr>
            <w:tcW w:w="409" w:type="dxa"/>
            <w:vMerge w:val="restart"/>
            <w:vAlign w:val="center"/>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sidRPr="00F119E9">
              <w:rPr>
                <w:rFonts w:ascii="Sylfaen" w:eastAsia="Times New Roman" w:hAnsi="Sylfaen" w:cs="Times New Roman"/>
                <w:sz w:val="20"/>
                <w:szCs w:val="20"/>
                <w:lang w:eastAsia="ru-RU"/>
              </w:rPr>
              <w:t>II</w:t>
            </w:r>
          </w:p>
        </w:tc>
        <w:tc>
          <w:tcPr>
            <w:tcW w:w="708" w:type="dxa"/>
            <w:vMerge w:val="restart"/>
            <w:vAlign w:val="center"/>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sidRPr="00F119E9">
              <w:rPr>
                <w:rFonts w:ascii="Sylfaen" w:eastAsia="Times New Roman" w:hAnsi="Sylfaen" w:cs="Times New Roman"/>
                <w:sz w:val="20"/>
                <w:szCs w:val="20"/>
                <w:lang w:eastAsia="ru-RU"/>
              </w:rPr>
              <w:t>III</w:t>
            </w:r>
          </w:p>
        </w:tc>
        <w:tc>
          <w:tcPr>
            <w:tcW w:w="250" w:type="dxa"/>
            <w:vMerge w:val="restart"/>
            <w:vAlign w:val="center"/>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sidRPr="00F119E9">
              <w:rPr>
                <w:rFonts w:ascii="Sylfaen" w:eastAsia="Times New Roman" w:hAnsi="Sylfaen" w:cs="Times New Roman"/>
                <w:sz w:val="20"/>
                <w:szCs w:val="20"/>
                <w:lang w:eastAsia="ru-RU"/>
              </w:rPr>
              <w:t>IV</w:t>
            </w:r>
          </w:p>
        </w:tc>
        <w:tc>
          <w:tcPr>
            <w:tcW w:w="472" w:type="dxa"/>
            <w:vMerge w:val="restart"/>
            <w:vAlign w:val="center"/>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sidRPr="00F119E9">
              <w:rPr>
                <w:rFonts w:ascii="Sylfaen" w:eastAsia="Times New Roman" w:hAnsi="Sylfaen" w:cs="Times New Roman"/>
                <w:sz w:val="20"/>
                <w:szCs w:val="20"/>
                <w:lang w:eastAsia="ru-RU"/>
              </w:rPr>
              <w:t>V</w:t>
            </w:r>
          </w:p>
        </w:tc>
        <w:tc>
          <w:tcPr>
            <w:tcW w:w="469" w:type="dxa"/>
            <w:vMerge w:val="restart"/>
            <w:vAlign w:val="center"/>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sidRPr="00F119E9">
              <w:rPr>
                <w:rFonts w:ascii="Sylfaen" w:eastAsia="Times New Roman" w:hAnsi="Sylfaen" w:cs="Times New Roman"/>
                <w:sz w:val="20"/>
                <w:szCs w:val="20"/>
                <w:lang w:eastAsia="ru-RU"/>
              </w:rPr>
              <w:t>VI</w:t>
            </w:r>
          </w:p>
        </w:tc>
        <w:tc>
          <w:tcPr>
            <w:tcW w:w="524" w:type="dxa"/>
            <w:vMerge w:val="restart"/>
            <w:vAlign w:val="center"/>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sidRPr="00F119E9">
              <w:rPr>
                <w:rFonts w:ascii="Sylfaen" w:eastAsia="Times New Roman" w:hAnsi="Sylfaen" w:cs="Times New Roman"/>
                <w:sz w:val="20"/>
                <w:szCs w:val="20"/>
                <w:lang w:eastAsia="ru-RU"/>
              </w:rPr>
              <w:t>VII</w:t>
            </w:r>
          </w:p>
        </w:tc>
        <w:tc>
          <w:tcPr>
            <w:tcW w:w="571" w:type="dxa"/>
            <w:vMerge w:val="restart"/>
            <w:tcBorders>
              <w:right w:val="double" w:sz="4" w:space="0" w:color="auto"/>
            </w:tcBorders>
            <w:vAlign w:val="center"/>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r w:rsidRPr="00F119E9">
              <w:rPr>
                <w:rFonts w:ascii="Sylfaen" w:eastAsia="Times New Roman" w:hAnsi="Sylfaen" w:cs="Times New Roman"/>
                <w:sz w:val="20"/>
                <w:szCs w:val="20"/>
                <w:lang w:eastAsia="ru-RU"/>
              </w:rPr>
              <w:t>VIII</w:t>
            </w:r>
          </w:p>
        </w:tc>
        <w:tc>
          <w:tcPr>
            <w:tcW w:w="568" w:type="dxa"/>
            <w:vMerge/>
            <w:tcBorders>
              <w:left w:val="double" w:sz="4" w:space="0" w:color="auto"/>
              <w:right w:val="double" w:sz="4" w:space="0" w:color="auto"/>
            </w:tcBorders>
          </w:tcPr>
          <w:p w:rsidR="00396369" w:rsidRPr="00F119E9" w:rsidRDefault="00396369" w:rsidP="00396369">
            <w:pPr>
              <w:spacing w:after="0" w:line="240" w:lineRule="auto"/>
              <w:ind w:right="-107"/>
              <w:jc w:val="center"/>
              <w:rPr>
                <w:rFonts w:ascii="Sylfaen" w:eastAsia="Times New Roman" w:hAnsi="Sylfaen" w:cs="Times New Roman"/>
                <w:sz w:val="20"/>
                <w:szCs w:val="20"/>
                <w:lang w:eastAsia="ru-RU"/>
              </w:rPr>
            </w:pPr>
          </w:p>
        </w:tc>
      </w:tr>
      <w:tr w:rsidR="00396369" w:rsidRPr="008515C2" w:rsidTr="002245B9">
        <w:trPr>
          <w:cantSplit/>
          <w:trHeight w:val="2231"/>
          <w:jc w:val="center"/>
        </w:trPr>
        <w:tc>
          <w:tcPr>
            <w:tcW w:w="609" w:type="dxa"/>
            <w:vMerge/>
            <w:tcBorders>
              <w:left w:val="double" w:sz="4" w:space="0" w:color="auto"/>
              <w:bottom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3984" w:type="dxa"/>
            <w:vMerge/>
            <w:tcBorders>
              <w:left w:val="double" w:sz="4" w:space="0" w:color="auto"/>
              <w:bottom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31" w:type="dxa"/>
            <w:vMerge/>
            <w:tcBorders>
              <w:left w:val="double" w:sz="4" w:space="0" w:color="auto"/>
              <w:bottom w:val="double" w:sz="4" w:space="0" w:color="auto"/>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07" w:type="dxa"/>
            <w:vMerge/>
            <w:tcBorders>
              <w:left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781" w:type="dxa"/>
            <w:vMerge/>
            <w:tcBorders>
              <w:bottom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660" w:type="dxa"/>
            <w:tcBorders>
              <w:bottom w:val="double" w:sz="4" w:space="0" w:color="auto"/>
            </w:tcBorders>
            <w:textDirection w:val="btLr"/>
          </w:tcPr>
          <w:p w:rsidR="00396369" w:rsidRPr="00F119E9" w:rsidRDefault="00396369" w:rsidP="00396369">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Auditory</w:t>
            </w:r>
          </w:p>
        </w:tc>
        <w:tc>
          <w:tcPr>
            <w:tcW w:w="771" w:type="dxa"/>
            <w:tcBorders>
              <w:bottom w:val="double" w:sz="4" w:space="0" w:color="auto"/>
            </w:tcBorders>
            <w:textDirection w:val="btLr"/>
          </w:tcPr>
          <w:p w:rsidR="00396369" w:rsidRPr="00F119E9" w:rsidRDefault="00396369" w:rsidP="00396369">
            <w:pPr>
              <w:spacing w:after="0" w:line="240" w:lineRule="auto"/>
              <w:ind w:left="113" w:right="-107"/>
              <w:rPr>
                <w:rFonts w:ascii="Sylfaen" w:eastAsia="Times New Roman" w:hAnsi="Sylfaen" w:cs="Times New Roman"/>
                <w:sz w:val="20"/>
                <w:szCs w:val="20"/>
                <w:lang w:eastAsia="ru-RU"/>
              </w:rPr>
            </w:pPr>
            <w:r>
              <w:rPr>
                <w:rFonts w:ascii="Sylfaen" w:eastAsia="Times New Roman" w:hAnsi="Sylfaen" w:cs="Times New Roman"/>
                <w:sz w:val="20"/>
                <w:szCs w:val="20"/>
                <w:lang w:eastAsia="ru-RU"/>
              </w:rPr>
              <w:t>Midterm and final exam</w:t>
            </w:r>
          </w:p>
        </w:tc>
        <w:tc>
          <w:tcPr>
            <w:tcW w:w="619" w:type="dxa"/>
            <w:vMerge/>
            <w:tcBorders>
              <w:bottom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1057" w:type="dxa"/>
            <w:vMerge/>
            <w:tcBorders>
              <w:bottom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85" w:type="dxa"/>
            <w:vMerge/>
            <w:tcBorders>
              <w:left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Merge/>
            <w:tcBorders>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Merge/>
            <w:tcBorders>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250" w:type="dxa"/>
            <w:vMerge/>
            <w:tcBorders>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72" w:type="dxa"/>
            <w:vMerge/>
            <w:tcBorders>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69" w:type="dxa"/>
            <w:vMerge/>
            <w:tcBorders>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Merge/>
            <w:tcBorders>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71" w:type="dxa"/>
            <w:vMerge/>
            <w:tcBorders>
              <w:bottom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68" w:type="dxa"/>
            <w:vMerge/>
            <w:tcBorders>
              <w:left w:val="double" w:sz="4" w:space="0" w:color="auto"/>
              <w:bottom w:val="double" w:sz="4" w:space="0" w:color="auto"/>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r>
      <w:tr w:rsidR="00396369" w:rsidRPr="008515C2" w:rsidTr="002245B9">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w:t>
            </w:r>
          </w:p>
        </w:tc>
        <w:tc>
          <w:tcPr>
            <w:tcW w:w="3984" w:type="dxa"/>
            <w:tcBorders>
              <w:top w:val="double" w:sz="4" w:space="0" w:color="auto"/>
              <w:left w:val="double" w:sz="4" w:space="0" w:color="auto"/>
              <w:bottom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2</w:t>
            </w:r>
          </w:p>
        </w:tc>
        <w:tc>
          <w:tcPr>
            <w:tcW w:w="431" w:type="dxa"/>
            <w:tcBorders>
              <w:top w:val="double" w:sz="4" w:space="0" w:color="auto"/>
              <w:left w:val="double" w:sz="4" w:space="0" w:color="auto"/>
              <w:bottom w:val="double" w:sz="4" w:space="0" w:color="auto"/>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4</w:t>
            </w:r>
          </w:p>
        </w:tc>
        <w:tc>
          <w:tcPr>
            <w:tcW w:w="781"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660"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6</w:t>
            </w:r>
          </w:p>
        </w:tc>
        <w:tc>
          <w:tcPr>
            <w:tcW w:w="771"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7</w:t>
            </w:r>
          </w:p>
        </w:tc>
        <w:tc>
          <w:tcPr>
            <w:tcW w:w="619"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8</w:t>
            </w:r>
          </w:p>
        </w:tc>
        <w:tc>
          <w:tcPr>
            <w:tcW w:w="1057" w:type="dxa"/>
            <w:tcBorders>
              <w:top w:val="double" w:sz="4" w:space="0" w:color="auto"/>
              <w:bottom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9</w:t>
            </w:r>
          </w:p>
        </w:tc>
        <w:tc>
          <w:tcPr>
            <w:tcW w:w="485" w:type="dxa"/>
            <w:tcBorders>
              <w:top w:val="double" w:sz="4" w:space="0" w:color="auto"/>
              <w:left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10</w:t>
            </w:r>
          </w:p>
        </w:tc>
        <w:tc>
          <w:tcPr>
            <w:tcW w:w="409"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11</w:t>
            </w:r>
          </w:p>
        </w:tc>
        <w:tc>
          <w:tcPr>
            <w:tcW w:w="708"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12</w:t>
            </w:r>
          </w:p>
        </w:tc>
        <w:tc>
          <w:tcPr>
            <w:tcW w:w="250"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13</w:t>
            </w:r>
          </w:p>
        </w:tc>
        <w:tc>
          <w:tcPr>
            <w:tcW w:w="472"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14</w:t>
            </w:r>
          </w:p>
        </w:tc>
        <w:tc>
          <w:tcPr>
            <w:tcW w:w="469"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15</w:t>
            </w:r>
          </w:p>
        </w:tc>
        <w:tc>
          <w:tcPr>
            <w:tcW w:w="524" w:type="dxa"/>
            <w:tcBorders>
              <w:top w:val="double" w:sz="4" w:space="0" w:color="auto"/>
              <w:bottom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16</w:t>
            </w:r>
          </w:p>
        </w:tc>
        <w:tc>
          <w:tcPr>
            <w:tcW w:w="571" w:type="dxa"/>
            <w:tcBorders>
              <w:top w:val="double" w:sz="4" w:space="0" w:color="auto"/>
              <w:bottom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17</w:t>
            </w:r>
          </w:p>
        </w:tc>
        <w:tc>
          <w:tcPr>
            <w:tcW w:w="568" w:type="dxa"/>
            <w:tcBorders>
              <w:top w:val="double" w:sz="4" w:space="0" w:color="auto"/>
              <w:bottom w:val="double" w:sz="4" w:space="0" w:color="auto"/>
              <w:right w:val="double" w:sz="4" w:space="0" w:color="auto"/>
            </w:tcBorders>
          </w:tcPr>
          <w:p w:rsidR="00396369" w:rsidRPr="008515C2" w:rsidRDefault="00396369" w:rsidP="00396369">
            <w:pPr>
              <w:spacing w:after="0" w:line="240" w:lineRule="auto"/>
              <w:ind w:right="-107"/>
              <w:rPr>
                <w:rFonts w:ascii="Sylfaen" w:eastAsia="Times New Roman" w:hAnsi="Sylfaen" w:cs="Times New Roman"/>
                <w:sz w:val="20"/>
                <w:szCs w:val="20"/>
                <w:lang w:val="ka-GE" w:eastAsia="ru-RU"/>
              </w:rPr>
            </w:pPr>
          </w:p>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18</w:t>
            </w:r>
          </w:p>
        </w:tc>
      </w:tr>
      <w:tr w:rsidR="00396369" w:rsidRPr="008515C2" w:rsidTr="002245B9">
        <w:trPr>
          <w:trHeight w:val="217"/>
          <w:jc w:val="center"/>
        </w:trPr>
        <w:tc>
          <w:tcPr>
            <w:tcW w:w="609" w:type="dxa"/>
            <w:tcBorders>
              <w:top w:val="double" w:sz="4" w:space="0" w:color="auto"/>
              <w:left w:val="double" w:sz="4" w:space="0" w:color="auto"/>
              <w:right w:val="double" w:sz="4" w:space="0" w:color="auto"/>
            </w:tcBorders>
            <w:shd w:val="clear" w:color="auto" w:fill="D0CECE" w:themeFill="background2" w:themeFillShade="E6"/>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1</w:t>
            </w:r>
          </w:p>
        </w:tc>
        <w:tc>
          <w:tcPr>
            <w:tcW w:w="13266" w:type="dxa"/>
            <w:gridSpan w:val="17"/>
            <w:tcBorders>
              <w:top w:val="double" w:sz="4" w:space="0" w:color="auto"/>
              <w:left w:val="double" w:sz="4" w:space="0" w:color="auto"/>
              <w:right w:val="double" w:sz="4" w:space="0" w:color="auto"/>
            </w:tcBorders>
            <w:shd w:val="clear" w:color="auto" w:fill="D0CECE" w:themeFill="background2" w:themeFillShade="E6"/>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University Compulsory</w:t>
            </w:r>
            <w:r w:rsidRPr="008515C2">
              <w:rPr>
                <w:rFonts w:ascii="Sylfaen" w:eastAsia="Times New Roman" w:hAnsi="Sylfaen" w:cs="Times New Roman"/>
                <w:b/>
                <w:sz w:val="20"/>
                <w:szCs w:val="20"/>
                <w:lang w:val="ka-GE" w:eastAsia="ru-RU"/>
              </w:rPr>
              <w:t xml:space="preserve"> (15 </w:t>
            </w:r>
            <w:r w:rsidRPr="008515C2">
              <w:rPr>
                <w:rFonts w:ascii="Sylfaen" w:eastAsia="Times New Roman" w:hAnsi="Sylfaen" w:cs="Times New Roman"/>
                <w:b/>
                <w:sz w:val="20"/>
                <w:szCs w:val="20"/>
                <w:lang w:eastAsia="ru-RU"/>
              </w:rPr>
              <w:t>ECTS</w:t>
            </w:r>
            <w:r w:rsidRPr="008515C2">
              <w:rPr>
                <w:rFonts w:ascii="Sylfaen" w:eastAsia="Times New Roman" w:hAnsi="Sylfaen" w:cs="Times New Roman"/>
                <w:b/>
                <w:sz w:val="20"/>
                <w:szCs w:val="20"/>
                <w:lang w:val="ka-GE" w:eastAsia="ru-RU"/>
              </w:rPr>
              <w:t>)</w:t>
            </w:r>
          </w:p>
        </w:tc>
      </w:tr>
      <w:tr w:rsidR="00396369" w:rsidRPr="008515C2" w:rsidTr="002245B9">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ka-GE" w:eastAsia="ru-RU"/>
              </w:rPr>
              <w:t>1.</w:t>
            </w:r>
            <w:r w:rsidRPr="008515C2">
              <w:rPr>
                <w:rFonts w:ascii="Sylfaen" w:eastAsia="Times New Roman" w:hAnsi="Sylfaen" w:cs="Times New Roman"/>
                <w:sz w:val="20"/>
                <w:szCs w:val="20"/>
                <w:lang w:val="ru-RU" w:eastAsia="ru-RU"/>
              </w:rPr>
              <w:t>1</w:t>
            </w:r>
          </w:p>
        </w:tc>
        <w:tc>
          <w:tcPr>
            <w:tcW w:w="3984" w:type="dxa"/>
            <w:tcBorders>
              <w:top w:val="double" w:sz="4" w:space="0" w:color="auto"/>
              <w:left w:val="double" w:sz="4" w:space="0" w:color="auto"/>
              <w:right w:val="double" w:sz="4" w:space="0" w:color="auto"/>
            </w:tcBorders>
            <w:shd w:val="clear" w:color="auto" w:fill="FFFFFF" w:themeFill="background1"/>
            <w:vAlign w:val="center"/>
          </w:tcPr>
          <w:p w:rsidR="00396369" w:rsidRPr="008515C2" w:rsidRDefault="00797B20" w:rsidP="00396369">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w:t>
            </w:r>
            <w:r w:rsidR="00396369" w:rsidRPr="008515C2">
              <w:rPr>
                <w:rFonts w:ascii="Sylfaen" w:eastAsia="Times New Roman" w:hAnsi="Sylfaen" w:cs="Times New Roman"/>
                <w:sz w:val="20"/>
                <w:szCs w:val="20"/>
                <w:lang w:val="ka-GE" w:eastAsia="ru-RU"/>
              </w:rPr>
              <w:t xml:space="preserve">-1 </w:t>
            </w:r>
          </w:p>
        </w:tc>
        <w:tc>
          <w:tcPr>
            <w:tcW w:w="431" w:type="dxa"/>
            <w:tcBorders>
              <w:top w:val="double" w:sz="4" w:space="0" w:color="auto"/>
              <w:left w:val="double" w:sz="4" w:space="0" w:color="auto"/>
              <w:right w:val="double" w:sz="4" w:space="0" w:color="auto"/>
            </w:tcBorders>
            <w:shd w:val="clear" w:color="auto" w:fill="FFFFFF" w:themeFill="background1"/>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4</w:t>
            </w:r>
          </w:p>
        </w:tc>
        <w:tc>
          <w:tcPr>
            <w:tcW w:w="507" w:type="dxa"/>
            <w:tcBorders>
              <w:top w:val="double" w:sz="4" w:space="0" w:color="auto"/>
              <w:left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125</w:t>
            </w:r>
          </w:p>
        </w:tc>
        <w:tc>
          <w:tcPr>
            <w:tcW w:w="660"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60</w:t>
            </w:r>
          </w:p>
        </w:tc>
        <w:tc>
          <w:tcPr>
            <w:tcW w:w="771"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w:t>
            </w:r>
          </w:p>
        </w:tc>
        <w:tc>
          <w:tcPr>
            <w:tcW w:w="619"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62</w:t>
            </w:r>
          </w:p>
        </w:tc>
        <w:tc>
          <w:tcPr>
            <w:tcW w:w="1057" w:type="dxa"/>
            <w:tcBorders>
              <w:top w:val="double" w:sz="4" w:space="0" w:color="auto"/>
              <w:right w:val="double" w:sz="4" w:space="0" w:color="auto"/>
            </w:tcBorders>
            <w:shd w:val="clear" w:color="auto" w:fill="FFFFFF" w:themeFill="background1"/>
            <w:vAlign w:val="center"/>
          </w:tcPr>
          <w:p w:rsidR="00396369" w:rsidRPr="00272D60"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0/3</w:t>
            </w:r>
            <w:r w:rsidRPr="008515C2">
              <w:rPr>
                <w:rFonts w:ascii="Sylfaen" w:eastAsia="Times New Roman" w:hAnsi="Sylfaen" w:cs="Times New Roman"/>
                <w:sz w:val="20"/>
                <w:szCs w:val="20"/>
                <w:lang w:eastAsia="ru-RU"/>
              </w:rPr>
              <w:t>/0/</w:t>
            </w:r>
            <w:r>
              <w:rPr>
                <w:rFonts w:ascii="Sylfaen" w:eastAsia="Times New Roman" w:hAnsi="Sylfaen" w:cs="Times New Roman"/>
                <w:sz w:val="20"/>
                <w:szCs w:val="20"/>
                <w:lang w:val="ka-GE" w:eastAsia="ru-RU"/>
              </w:rPr>
              <w:t>0</w:t>
            </w:r>
          </w:p>
        </w:tc>
        <w:tc>
          <w:tcPr>
            <w:tcW w:w="485" w:type="dxa"/>
            <w:tcBorders>
              <w:top w:val="double" w:sz="4" w:space="0" w:color="auto"/>
              <w:left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409"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708"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double" w:sz="4" w:space="0" w:color="auto"/>
              <w:right w:val="double" w:sz="4" w:space="0" w:color="auto"/>
            </w:tcBorders>
            <w:shd w:val="clear" w:color="auto" w:fill="FFFFFF" w:themeFill="background1"/>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double" w:sz="4" w:space="0" w:color="auto"/>
              <w:bottom w:val="nil"/>
              <w:right w:val="double" w:sz="4" w:space="0" w:color="auto"/>
            </w:tcBorders>
            <w:shd w:val="clear" w:color="auto" w:fill="FFFFFF" w:themeFill="background1"/>
          </w:tcPr>
          <w:p w:rsidR="00396369" w:rsidRPr="008515C2" w:rsidRDefault="00396369" w:rsidP="00396369">
            <w:pPr>
              <w:spacing w:after="0" w:line="240" w:lineRule="auto"/>
              <w:ind w:right="-107"/>
              <w:jc w:val="center"/>
              <w:rPr>
                <w:rFonts w:ascii="Sylfaen" w:eastAsia="Times New Roman" w:hAnsi="Sylfaen" w:cs="Times New Roman"/>
                <w:sz w:val="20"/>
                <w:szCs w:val="20"/>
                <w:highlight w:val="lightGray"/>
                <w:lang w:val="ka-GE" w:eastAsia="ru-RU"/>
              </w:rPr>
            </w:pP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r w:rsidRPr="008515C2">
              <w:rPr>
                <w:rFonts w:ascii="Sylfaen" w:eastAsia="Times New Roman" w:hAnsi="Sylfaen" w:cs="Times New Roman"/>
                <w:sz w:val="20"/>
                <w:szCs w:val="20"/>
                <w:lang w:val="ka-GE" w:eastAsia="ru-RU"/>
              </w:rPr>
              <w:t>1.</w:t>
            </w:r>
            <w:r w:rsidRPr="008515C2">
              <w:rPr>
                <w:rFonts w:ascii="Sylfaen" w:eastAsia="Times New Roman" w:hAnsi="Sylfaen" w:cs="Times New Roman"/>
                <w:sz w:val="20"/>
                <w:szCs w:val="20"/>
                <w:lang w:val="ru-RU" w:eastAsia="ru-RU"/>
              </w:rPr>
              <w:t>2</w:t>
            </w:r>
          </w:p>
        </w:tc>
        <w:tc>
          <w:tcPr>
            <w:tcW w:w="3984" w:type="dxa"/>
            <w:tcBorders>
              <w:left w:val="double" w:sz="4" w:space="0" w:color="auto"/>
              <w:right w:val="double" w:sz="4" w:space="0" w:color="auto"/>
            </w:tcBorders>
            <w:vAlign w:val="center"/>
          </w:tcPr>
          <w:p w:rsidR="00396369" w:rsidRPr="008515C2" w:rsidRDefault="00797B20" w:rsidP="00396369">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w:t>
            </w:r>
            <w:r w:rsidRPr="008515C2">
              <w:rPr>
                <w:rFonts w:ascii="Sylfaen" w:eastAsia="Times New Roman" w:hAnsi="Sylfaen" w:cs="Times New Roman"/>
                <w:sz w:val="20"/>
                <w:szCs w:val="20"/>
                <w:lang w:val="ka-GE" w:eastAsia="ru-RU"/>
              </w:rPr>
              <w:t xml:space="preserve"> </w:t>
            </w:r>
            <w:r w:rsidR="00396369" w:rsidRPr="008515C2">
              <w:rPr>
                <w:rFonts w:ascii="Sylfaen" w:eastAsia="Times New Roman" w:hAnsi="Sylfaen" w:cs="Times New Roman"/>
                <w:sz w:val="20"/>
                <w:szCs w:val="20"/>
                <w:lang w:val="ka-GE" w:eastAsia="ru-RU"/>
              </w:rPr>
              <w:t>-2</w:t>
            </w:r>
          </w:p>
        </w:tc>
        <w:tc>
          <w:tcPr>
            <w:tcW w:w="431" w:type="dxa"/>
            <w:tcBorders>
              <w:left w:val="double" w:sz="4" w:space="0" w:color="auto"/>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4</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60</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62</w:t>
            </w:r>
          </w:p>
        </w:tc>
        <w:tc>
          <w:tcPr>
            <w:tcW w:w="1057" w:type="dxa"/>
            <w:tcBorders>
              <w:right w:val="double" w:sz="4" w:space="0" w:color="auto"/>
            </w:tcBorders>
            <w:vAlign w:val="center"/>
          </w:tcPr>
          <w:p w:rsidR="00396369" w:rsidRPr="00272D60"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eastAsia="ru-RU"/>
              </w:rPr>
              <w:t>0/3/0/</w:t>
            </w:r>
            <w:r>
              <w:rPr>
                <w:rFonts w:ascii="Sylfaen" w:eastAsia="Times New Roman" w:hAnsi="Sylfaen" w:cs="Times New Roman"/>
                <w:sz w:val="20"/>
                <w:szCs w:val="20"/>
                <w:lang w:val="ka-GE" w:eastAsia="ru-RU"/>
              </w:rPr>
              <w:t>0</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1.1</w:t>
            </w: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1.3</w:t>
            </w:r>
          </w:p>
        </w:tc>
        <w:tc>
          <w:tcPr>
            <w:tcW w:w="3984" w:type="dxa"/>
            <w:tcBorders>
              <w:left w:val="double" w:sz="4" w:space="0" w:color="auto"/>
              <w:right w:val="double" w:sz="4" w:space="0" w:color="auto"/>
            </w:tcBorders>
            <w:vAlign w:val="center"/>
          </w:tcPr>
          <w:p w:rsidR="00396369" w:rsidRPr="008515C2" w:rsidRDefault="00797B20" w:rsidP="00396369">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w:t>
            </w:r>
            <w:r w:rsidRPr="008515C2">
              <w:rPr>
                <w:rFonts w:ascii="Sylfaen" w:eastAsia="Times New Roman" w:hAnsi="Sylfaen" w:cs="Times New Roman"/>
                <w:sz w:val="20"/>
                <w:szCs w:val="20"/>
                <w:lang w:val="ka-GE" w:eastAsia="ru-RU"/>
              </w:rPr>
              <w:t xml:space="preserve"> </w:t>
            </w:r>
            <w:r w:rsidR="00396369" w:rsidRPr="008515C2">
              <w:rPr>
                <w:rFonts w:ascii="Sylfaen" w:eastAsia="Times New Roman" w:hAnsi="Sylfaen" w:cs="Times New Roman"/>
                <w:sz w:val="20"/>
                <w:szCs w:val="20"/>
                <w:lang w:val="ka-GE" w:eastAsia="ru-RU"/>
              </w:rPr>
              <w:t>-3</w:t>
            </w:r>
          </w:p>
        </w:tc>
        <w:tc>
          <w:tcPr>
            <w:tcW w:w="431" w:type="dxa"/>
            <w:tcBorders>
              <w:left w:val="double" w:sz="4" w:space="0" w:color="auto"/>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4</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60</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0/3/0</w:t>
            </w:r>
            <w:r>
              <w:rPr>
                <w:rFonts w:ascii="Sylfaen" w:eastAsia="Times New Roman" w:hAnsi="Sylfaen" w:cs="Times New Roman"/>
                <w:sz w:val="20"/>
                <w:szCs w:val="20"/>
                <w:lang w:val="ka-GE" w:eastAsia="ru-RU"/>
              </w:rPr>
              <w:t>/0</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1.2</w:t>
            </w:r>
          </w:p>
        </w:tc>
      </w:tr>
      <w:tr w:rsidR="00396369" w:rsidRPr="008515C2" w:rsidTr="002245B9">
        <w:trPr>
          <w:trHeight w:val="291"/>
          <w:jc w:val="center"/>
        </w:trPr>
        <w:tc>
          <w:tcPr>
            <w:tcW w:w="4593" w:type="dxa"/>
            <w:gridSpan w:val="2"/>
            <w:tcBorders>
              <w:left w:val="double" w:sz="4" w:space="0" w:color="auto"/>
              <w:right w:val="double" w:sz="4" w:space="0" w:color="auto"/>
            </w:tcBorders>
            <w:vAlign w:val="center"/>
          </w:tcPr>
          <w:p w:rsidR="00396369" w:rsidRPr="008515C2" w:rsidRDefault="00797B20" w:rsidP="00396369">
            <w:pPr>
              <w:spacing w:after="0" w:line="240" w:lineRule="auto"/>
              <w:ind w:right="-107"/>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Total</w:t>
            </w:r>
            <w:r w:rsidR="00396369" w:rsidRPr="008515C2">
              <w:rPr>
                <w:rFonts w:ascii="Sylfaen" w:eastAsia="Times New Roman" w:hAnsi="Sylfaen" w:cs="Times New Roman"/>
                <w:b/>
                <w:sz w:val="20"/>
                <w:szCs w:val="20"/>
                <w:lang w:val="ka-GE" w:eastAsia="ru-RU"/>
              </w:rPr>
              <w:t>:</w:t>
            </w:r>
          </w:p>
        </w:tc>
        <w:tc>
          <w:tcPr>
            <w:tcW w:w="431" w:type="dxa"/>
            <w:tcBorders>
              <w:left w:val="double" w:sz="4" w:space="0" w:color="auto"/>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 xml:space="preserve"> </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375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180</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9</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186</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r>
      <w:tr w:rsidR="00396369" w:rsidRPr="008515C2" w:rsidTr="002245B9">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2</w:t>
            </w:r>
          </w:p>
        </w:tc>
        <w:tc>
          <w:tcPr>
            <w:tcW w:w="13266"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396369" w:rsidRPr="008515C2" w:rsidRDefault="001F5D6D" w:rsidP="00396369">
            <w:pPr>
              <w:spacing w:after="0" w:line="240" w:lineRule="auto"/>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Faculty</w:t>
            </w:r>
            <w:r w:rsidR="00396369">
              <w:rPr>
                <w:rFonts w:ascii="Sylfaen" w:eastAsia="Times New Roman" w:hAnsi="Sylfaen" w:cs="Times New Roman"/>
                <w:b/>
                <w:sz w:val="20"/>
                <w:szCs w:val="20"/>
                <w:lang w:eastAsia="ru-RU"/>
              </w:rPr>
              <w:t xml:space="preserve"> Compulsory Courses</w:t>
            </w:r>
            <w:r w:rsidR="00396369" w:rsidRPr="008515C2">
              <w:rPr>
                <w:rFonts w:ascii="Sylfaen" w:eastAsia="Times New Roman" w:hAnsi="Sylfaen" w:cs="Times New Roman"/>
                <w:b/>
                <w:sz w:val="20"/>
                <w:szCs w:val="20"/>
                <w:lang w:eastAsia="ru-RU"/>
              </w:rPr>
              <w:t xml:space="preserve"> (20 </w:t>
            </w:r>
            <w:r w:rsidR="00396369">
              <w:rPr>
                <w:rFonts w:ascii="Sylfaen" w:eastAsia="Times New Roman" w:hAnsi="Sylfaen" w:cs="Times New Roman"/>
                <w:b/>
                <w:sz w:val="20"/>
                <w:szCs w:val="20"/>
                <w:lang w:val="ka-GE" w:eastAsia="ru-RU"/>
              </w:rPr>
              <w:t xml:space="preserve"> </w:t>
            </w:r>
            <w:r w:rsidR="00396369" w:rsidRPr="008515C2">
              <w:rPr>
                <w:rFonts w:ascii="Sylfaen" w:eastAsia="Times New Roman" w:hAnsi="Sylfaen" w:cs="Times New Roman"/>
                <w:b/>
                <w:sz w:val="20"/>
                <w:szCs w:val="20"/>
                <w:lang w:eastAsia="ru-RU"/>
              </w:rPr>
              <w:t xml:space="preserve">ECTS – 4 </w:t>
            </w:r>
            <w:r w:rsidR="00396369">
              <w:rPr>
                <w:rFonts w:ascii="Sylfaen" w:eastAsia="Times New Roman" w:hAnsi="Sylfaen" w:cs="Times New Roman"/>
                <w:b/>
                <w:sz w:val="20"/>
                <w:szCs w:val="20"/>
                <w:lang w:eastAsia="ru-RU"/>
              </w:rPr>
              <w:t>courses</w:t>
            </w:r>
            <w:r w:rsidR="00396369" w:rsidRPr="008515C2">
              <w:rPr>
                <w:rFonts w:ascii="Sylfaen" w:eastAsia="Times New Roman" w:hAnsi="Sylfaen" w:cs="Times New Roman"/>
                <w:b/>
                <w:sz w:val="20"/>
                <w:szCs w:val="20"/>
                <w:lang w:eastAsia="ru-RU"/>
              </w:rPr>
              <w:t>)</w:t>
            </w: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2.1</w:t>
            </w:r>
          </w:p>
        </w:tc>
        <w:tc>
          <w:tcPr>
            <w:tcW w:w="3984" w:type="dxa"/>
            <w:tcBorders>
              <w:top w:val="nil"/>
              <w:left w:val="nil"/>
              <w:bottom w:val="single" w:sz="8" w:space="0" w:color="auto"/>
              <w:right w:val="single" w:sz="4" w:space="0" w:color="auto"/>
            </w:tcBorders>
            <w:vAlign w:val="center"/>
          </w:tcPr>
          <w:p w:rsidR="00396369" w:rsidRPr="008515C2" w:rsidRDefault="00797B20" w:rsidP="00396369">
            <w:pPr>
              <w:spacing w:after="0" w:line="240" w:lineRule="auto"/>
              <w:rPr>
                <w:rFonts w:ascii="Sylfaen" w:hAnsi="Sylfaen" w:cs="Arial"/>
                <w:sz w:val="20"/>
                <w:szCs w:val="20"/>
              </w:rPr>
            </w:pPr>
            <w:r>
              <w:rPr>
                <w:rFonts w:ascii="Sylfaen" w:hAnsi="Sylfaen" w:cs="Arial"/>
                <w:sz w:val="20"/>
                <w:szCs w:val="20"/>
              </w:rPr>
              <w:t>Computer Skills</w:t>
            </w:r>
          </w:p>
        </w:tc>
        <w:tc>
          <w:tcPr>
            <w:tcW w:w="431" w:type="dxa"/>
            <w:tcBorders>
              <w:top w:val="double" w:sz="4" w:space="0" w:color="auto"/>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4</w:t>
            </w:r>
          </w:p>
        </w:tc>
        <w:tc>
          <w:tcPr>
            <w:tcW w:w="507" w:type="dxa"/>
            <w:tcBorders>
              <w:top w:val="double" w:sz="4" w:space="0" w:color="auto"/>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125</w:t>
            </w:r>
          </w:p>
        </w:tc>
        <w:tc>
          <w:tcPr>
            <w:tcW w:w="660"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60</w:t>
            </w:r>
          </w:p>
        </w:tc>
        <w:tc>
          <w:tcPr>
            <w:tcW w:w="771"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w:t>
            </w:r>
          </w:p>
        </w:tc>
        <w:tc>
          <w:tcPr>
            <w:tcW w:w="619"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62</w:t>
            </w:r>
          </w:p>
        </w:tc>
        <w:tc>
          <w:tcPr>
            <w:tcW w:w="1057" w:type="dxa"/>
            <w:tcBorders>
              <w:top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2/0/2/0</w:t>
            </w:r>
          </w:p>
        </w:tc>
        <w:tc>
          <w:tcPr>
            <w:tcW w:w="485" w:type="dxa"/>
            <w:tcBorders>
              <w:top w:val="double" w:sz="4" w:space="0" w:color="auto"/>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w:t>
            </w: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2.2</w:t>
            </w:r>
          </w:p>
        </w:tc>
        <w:tc>
          <w:tcPr>
            <w:tcW w:w="3984" w:type="dxa"/>
            <w:tcBorders>
              <w:top w:val="nil"/>
              <w:left w:val="nil"/>
              <w:bottom w:val="single" w:sz="8" w:space="0" w:color="auto"/>
              <w:right w:val="single" w:sz="4" w:space="0" w:color="auto"/>
            </w:tcBorders>
            <w:vAlign w:val="center"/>
          </w:tcPr>
          <w:p w:rsidR="00396369" w:rsidRPr="008515C2" w:rsidRDefault="00797B20" w:rsidP="00396369">
            <w:pPr>
              <w:spacing w:after="0" w:line="240" w:lineRule="auto"/>
              <w:rPr>
                <w:rFonts w:ascii="Sylfaen" w:hAnsi="Sylfaen" w:cs="Arial"/>
                <w:bCs/>
                <w:sz w:val="20"/>
                <w:szCs w:val="20"/>
                <w:lang w:val="af-ZA"/>
              </w:rPr>
            </w:pPr>
            <w:r>
              <w:rPr>
                <w:rFonts w:ascii="Sylfaen" w:hAnsi="Sylfaen" w:cs="Arial"/>
                <w:bCs/>
                <w:sz w:val="20"/>
                <w:szCs w:val="20"/>
                <w:lang w:val="af-ZA"/>
              </w:rPr>
              <w:t xml:space="preserve">Math Analysis </w:t>
            </w:r>
            <w:r w:rsidR="00396369" w:rsidRPr="008515C2">
              <w:rPr>
                <w:rFonts w:ascii="Sylfaen" w:hAnsi="Sylfaen" w:cs="Arial"/>
                <w:bCs/>
                <w:sz w:val="20"/>
                <w:szCs w:val="20"/>
                <w:lang w:val="af-ZA"/>
              </w:rPr>
              <w:t>-1</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4</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125</w:t>
            </w:r>
          </w:p>
        </w:tc>
        <w:tc>
          <w:tcPr>
            <w:tcW w:w="660" w:type="dxa"/>
            <w:vAlign w:val="center"/>
          </w:tcPr>
          <w:p w:rsidR="00396369" w:rsidRPr="0049544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62</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2/2/0/0</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w:t>
            </w: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2.3</w:t>
            </w:r>
          </w:p>
        </w:tc>
        <w:tc>
          <w:tcPr>
            <w:tcW w:w="3984" w:type="dxa"/>
            <w:tcBorders>
              <w:top w:val="nil"/>
              <w:left w:val="nil"/>
              <w:bottom w:val="single" w:sz="8" w:space="0" w:color="auto"/>
              <w:right w:val="single" w:sz="4" w:space="0" w:color="auto"/>
            </w:tcBorders>
            <w:vAlign w:val="center"/>
          </w:tcPr>
          <w:p w:rsidR="00396369" w:rsidRPr="008515C2" w:rsidRDefault="00797B20" w:rsidP="00797B20">
            <w:pPr>
              <w:spacing w:after="0" w:line="240" w:lineRule="auto"/>
              <w:rPr>
                <w:rFonts w:ascii="Sylfaen" w:hAnsi="Sylfaen" w:cs="Arial"/>
                <w:bCs/>
                <w:sz w:val="20"/>
                <w:szCs w:val="20"/>
              </w:rPr>
            </w:pPr>
            <w:r>
              <w:rPr>
                <w:rFonts w:ascii="Sylfaen" w:hAnsi="Sylfaen" w:cs="Arial"/>
                <w:bCs/>
                <w:sz w:val="20"/>
                <w:szCs w:val="20"/>
              </w:rPr>
              <w:t>Linear Algebra and Analytical Geometry</w:t>
            </w:r>
            <w:r w:rsidR="00396369" w:rsidRPr="008515C2">
              <w:rPr>
                <w:rFonts w:ascii="Sylfaen" w:hAnsi="Sylfaen" w:cs="Arial"/>
                <w:bCs/>
                <w:sz w:val="20"/>
                <w:szCs w:val="20"/>
              </w:rPr>
              <w:t xml:space="preserve"> - 1</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w:t>
            </w: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2.4</w:t>
            </w:r>
          </w:p>
        </w:tc>
        <w:tc>
          <w:tcPr>
            <w:tcW w:w="3984" w:type="dxa"/>
            <w:tcBorders>
              <w:top w:val="nil"/>
              <w:left w:val="nil"/>
              <w:bottom w:val="single" w:sz="8" w:space="0" w:color="auto"/>
              <w:right w:val="single" w:sz="4" w:space="0" w:color="auto"/>
            </w:tcBorders>
            <w:vAlign w:val="center"/>
          </w:tcPr>
          <w:p w:rsidR="00396369" w:rsidRPr="008515C2" w:rsidRDefault="00797B20" w:rsidP="00396369">
            <w:pPr>
              <w:spacing w:after="0" w:line="240" w:lineRule="auto"/>
              <w:rPr>
                <w:rFonts w:ascii="Sylfaen" w:hAnsi="Sylfaen" w:cs="Arial"/>
                <w:bCs/>
                <w:sz w:val="20"/>
                <w:szCs w:val="20"/>
              </w:rPr>
            </w:pPr>
            <w:r>
              <w:rPr>
                <w:rFonts w:ascii="Sylfaen" w:hAnsi="Sylfaen" w:cs="Arial"/>
                <w:bCs/>
                <w:sz w:val="20"/>
                <w:szCs w:val="20"/>
              </w:rPr>
              <w:t>Programming Basics</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w:t>
            </w:r>
          </w:p>
        </w:tc>
      </w:tr>
      <w:tr w:rsidR="00396369" w:rsidRPr="008515C2" w:rsidTr="002245B9">
        <w:trPr>
          <w:trHeight w:val="291"/>
          <w:jc w:val="center"/>
        </w:trPr>
        <w:tc>
          <w:tcPr>
            <w:tcW w:w="4593" w:type="dxa"/>
            <w:gridSpan w:val="2"/>
            <w:tcBorders>
              <w:left w:val="double" w:sz="4" w:space="0" w:color="auto"/>
            </w:tcBorders>
            <w:vAlign w:val="center"/>
          </w:tcPr>
          <w:p w:rsidR="00396369" w:rsidRPr="008515C2" w:rsidRDefault="00797B20" w:rsidP="00396369">
            <w:pPr>
              <w:spacing w:after="0" w:line="240" w:lineRule="auto"/>
              <w:rPr>
                <w:rFonts w:ascii="Sylfaen" w:hAnsi="Sylfaen"/>
                <w:sz w:val="20"/>
                <w:szCs w:val="20"/>
              </w:rPr>
            </w:pPr>
            <w:r>
              <w:rPr>
                <w:rFonts w:ascii="Sylfaen" w:hAnsi="Sylfaen"/>
                <w:b/>
                <w:sz w:val="20"/>
                <w:szCs w:val="20"/>
              </w:rPr>
              <w:t>Total</w:t>
            </w:r>
            <w:r w:rsidR="00396369" w:rsidRPr="008515C2">
              <w:rPr>
                <w:rFonts w:ascii="Sylfaen" w:hAnsi="Sylfaen"/>
                <w:b/>
                <w:sz w:val="20"/>
                <w:szCs w:val="20"/>
                <w:lang w:val="ka-GE"/>
              </w:rPr>
              <w:t>:</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07" w:type="dxa"/>
            <w:tcBorders>
              <w:left w:val="double" w:sz="4" w:space="0" w:color="auto"/>
            </w:tcBorders>
            <w:vAlign w:val="center"/>
          </w:tcPr>
          <w:p w:rsidR="00396369" w:rsidRPr="005A73DD" w:rsidRDefault="00396369" w:rsidP="00396369">
            <w:pPr>
              <w:spacing w:after="0" w:line="240" w:lineRule="auto"/>
              <w:ind w:right="-107"/>
              <w:jc w:val="center"/>
              <w:rPr>
                <w:rFonts w:ascii="Sylfaen" w:eastAsia="Times New Roman" w:hAnsi="Sylfaen" w:cs="Times New Roman"/>
                <w:b/>
                <w:sz w:val="20"/>
                <w:szCs w:val="20"/>
                <w:lang w:val="ka-GE" w:eastAsia="ru-RU"/>
              </w:rPr>
            </w:pPr>
            <w:r w:rsidRPr="005A73DD">
              <w:rPr>
                <w:rFonts w:ascii="Sylfaen" w:eastAsia="Times New Roman" w:hAnsi="Sylfaen" w:cs="Times New Roman"/>
                <w:b/>
                <w:sz w:val="20"/>
                <w:szCs w:val="20"/>
                <w:lang w:val="ka-GE" w:eastAsia="ru-RU"/>
              </w:rPr>
              <w:t>20</w:t>
            </w:r>
          </w:p>
        </w:tc>
        <w:tc>
          <w:tcPr>
            <w:tcW w:w="781" w:type="dxa"/>
            <w:vAlign w:val="center"/>
          </w:tcPr>
          <w:p w:rsidR="00396369" w:rsidRPr="005A73DD" w:rsidRDefault="00396369" w:rsidP="00396369">
            <w:pPr>
              <w:spacing w:after="0" w:line="240" w:lineRule="auto"/>
              <w:ind w:right="-107"/>
              <w:jc w:val="center"/>
              <w:rPr>
                <w:rFonts w:ascii="Sylfaen" w:eastAsia="Times New Roman" w:hAnsi="Sylfaen" w:cs="Times New Roman"/>
                <w:b/>
                <w:sz w:val="20"/>
                <w:szCs w:val="20"/>
                <w:lang w:val="ka-GE" w:eastAsia="ru-RU"/>
              </w:rPr>
            </w:pPr>
            <w:r w:rsidRPr="005A73DD">
              <w:rPr>
                <w:rFonts w:ascii="Sylfaen" w:eastAsia="Times New Roman" w:hAnsi="Sylfaen" w:cs="Times New Roman"/>
                <w:b/>
                <w:sz w:val="20"/>
                <w:szCs w:val="20"/>
                <w:lang w:val="ka-GE" w:eastAsia="ru-RU"/>
              </w:rPr>
              <w:t>500</w:t>
            </w:r>
          </w:p>
        </w:tc>
        <w:tc>
          <w:tcPr>
            <w:tcW w:w="660" w:type="dxa"/>
            <w:vAlign w:val="center"/>
          </w:tcPr>
          <w:p w:rsidR="00396369" w:rsidRPr="005A73DD" w:rsidRDefault="00396369" w:rsidP="00396369">
            <w:pPr>
              <w:spacing w:after="0" w:line="240" w:lineRule="auto"/>
              <w:ind w:right="-107"/>
              <w:jc w:val="center"/>
              <w:rPr>
                <w:rFonts w:ascii="Sylfaen" w:eastAsia="Times New Roman" w:hAnsi="Sylfaen" w:cs="Times New Roman"/>
                <w:b/>
                <w:sz w:val="20"/>
                <w:szCs w:val="20"/>
                <w:lang w:val="ka-GE" w:eastAsia="ru-RU"/>
              </w:rPr>
            </w:pPr>
            <w:r w:rsidRPr="005A73DD">
              <w:rPr>
                <w:rFonts w:ascii="Sylfaen" w:eastAsia="Times New Roman" w:hAnsi="Sylfaen" w:cs="Times New Roman"/>
                <w:b/>
                <w:sz w:val="20"/>
                <w:szCs w:val="20"/>
                <w:lang w:val="ka-GE" w:eastAsia="ru-RU"/>
              </w:rPr>
              <w:t>210</w:t>
            </w:r>
          </w:p>
        </w:tc>
        <w:tc>
          <w:tcPr>
            <w:tcW w:w="771" w:type="dxa"/>
            <w:vAlign w:val="center"/>
          </w:tcPr>
          <w:p w:rsidR="00396369" w:rsidRPr="005A73DD" w:rsidRDefault="00396369" w:rsidP="00396369">
            <w:pPr>
              <w:spacing w:after="0" w:line="240" w:lineRule="auto"/>
              <w:ind w:right="-107"/>
              <w:jc w:val="center"/>
              <w:rPr>
                <w:rFonts w:ascii="Sylfaen" w:eastAsia="Times New Roman" w:hAnsi="Sylfaen" w:cs="Times New Roman"/>
                <w:b/>
                <w:sz w:val="20"/>
                <w:szCs w:val="20"/>
                <w:lang w:val="ka-GE" w:eastAsia="ru-RU"/>
              </w:rPr>
            </w:pPr>
            <w:r w:rsidRPr="005A73DD">
              <w:rPr>
                <w:rFonts w:ascii="Sylfaen" w:eastAsia="Times New Roman" w:hAnsi="Sylfaen" w:cs="Times New Roman"/>
                <w:b/>
                <w:sz w:val="20"/>
                <w:szCs w:val="20"/>
                <w:lang w:val="ka-GE" w:eastAsia="ru-RU"/>
              </w:rPr>
              <w:t>12</w:t>
            </w:r>
          </w:p>
        </w:tc>
        <w:tc>
          <w:tcPr>
            <w:tcW w:w="619" w:type="dxa"/>
            <w:vAlign w:val="center"/>
          </w:tcPr>
          <w:p w:rsidR="00396369" w:rsidRPr="005A73DD" w:rsidRDefault="00396369" w:rsidP="00396369">
            <w:pPr>
              <w:spacing w:after="0" w:line="240" w:lineRule="auto"/>
              <w:ind w:right="-107"/>
              <w:jc w:val="center"/>
              <w:rPr>
                <w:rFonts w:ascii="Sylfaen" w:eastAsia="Times New Roman" w:hAnsi="Sylfaen" w:cs="Times New Roman"/>
                <w:b/>
                <w:sz w:val="20"/>
                <w:szCs w:val="20"/>
                <w:lang w:val="ka-GE" w:eastAsia="ru-RU"/>
              </w:rPr>
            </w:pPr>
            <w:r w:rsidRPr="005A73DD">
              <w:rPr>
                <w:rFonts w:ascii="Sylfaen" w:eastAsia="Times New Roman" w:hAnsi="Sylfaen" w:cs="Times New Roman"/>
                <w:b/>
                <w:sz w:val="20"/>
                <w:szCs w:val="20"/>
                <w:lang w:val="ka-GE" w:eastAsia="ru-RU"/>
              </w:rPr>
              <w:t>278</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sidRPr="008515C2">
              <w:rPr>
                <w:rFonts w:ascii="Sylfaen" w:eastAsia="Times New Roman" w:hAnsi="Sylfaen" w:cs="Times New Roman"/>
                <w:b/>
                <w:sz w:val="20"/>
                <w:szCs w:val="20"/>
                <w:lang w:val="ka-GE" w:eastAsia="ru-RU"/>
              </w:rPr>
              <w:t>-</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p>
        </w:tc>
      </w:tr>
      <w:tr w:rsidR="00396369" w:rsidRPr="00396369" w:rsidTr="002245B9">
        <w:trPr>
          <w:trHeight w:val="291"/>
          <w:jc w:val="center"/>
        </w:trPr>
        <w:tc>
          <w:tcPr>
            <w:tcW w:w="609" w:type="dxa"/>
            <w:tcBorders>
              <w:left w:val="double" w:sz="4" w:space="0" w:color="auto"/>
              <w:right w:val="double" w:sz="4" w:space="0" w:color="auto"/>
            </w:tcBorders>
            <w:shd w:val="clear" w:color="auto" w:fill="D0CECE" w:themeFill="background2" w:themeFillShade="E6"/>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w:t>
            </w:r>
          </w:p>
        </w:tc>
        <w:tc>
          <w:tcPr>
            <w:tcW w:w="13266" w:type="dxa"/>
            <w:gridSpan w:val="17"/>
            <w:tcBorders>
              <w:right w:val="double" w:sz="4" w:space="0" w:color="auto"/>
            </w:tcBorders>
            <w:shd w:val="clear" w:color="auto" w:fill="D0CECE" w:themeFill="background2" w:themeFillShade="E6"/>
          </w:tcPr>
          <w:p w:rsidR="00396369" w:rsidRPr="008515C2" w:rsidRDefault="00396369" w:rsidP="00396369">
            <w:pPr>
              <w:spacing w:after="0" w:line="240" w:lineRule="auto"/>
              <w:jc w:val="center"/>
              <w:rPr>
                <w:rFonts w:ascii="Sylfaen" w:eastAsia="Times New Roman" w:hAnsi="Sylfaen" w:cs="AcadNusx"/>
                <w:b/>
                <w:bCs/>
                <w:sz w:val="20"/>
                <w:szCs w:val="20"/>
                <w:lang w:val="de-DE" w:eastAsia="ru-RU"/>
              </w:rPr>
            </w:pPr>
            <w:r>
              <w:rPr>
                <w:rFonts w:ascii="Sylfaen" w:eastAsia="Times New Roman" w:hAnsi="Sylfaen" w:cs="AcadNusx"/>
                <w:b/>
                <w:bCs/>
                <w:sz w:val="20"/>
                <w:szCs w:val="20"/>
                <w:lang w:val="de-DE" w:eastAsia="ru-RU"/>
              </w:rPr>
              <w:t>Faculty Elective Courses</w:t>
            </w:r>
            <w:r w:rsidRPr="008515C2">
              <w:rPr>
                <w:rFonts w:ascii="Sylfaen" w:eastAsia="Times New Roman" w:hAnsi="Sylfaen" w:cs="AcadNusx"/>
                <w:b/>
                <w:bCs/>
                <w:sz w:val="20"/>
                <w:szCs w:val="20"/>
                <w:lang w:val="de-DE" w:eastAsia="ru-RU"/>
              </w:rPr>
              <w:t xml:space="preserve"> (5 </w:t>
            </w:r>
            <w:r w:rsidRPr="00A945F0">
              <w:rPr>
                <w:rFonts w:ascii="Sylfaen" w:eastAsia="Times New Roman" w:hAnsi="Sylfaen" w:cs="AcadNusx"/>
                <w:b/>
                <w:bCs/>
                <w:sz w:val="20"/>
                <w:szCs w:val="20"/>
                <w:lang w:val="ka-GE" w:eastAsia="ru-RU"/>
              </w:rPr>
              <w:t xml:space="preserve"> </w:t>
            </w:r>
            <w:r w:rsidRPr="00396369">
              <w:rPr>
                <w:rFonts w:ascii="Sylfaen" w:eastAsia="Times New Roman" w:hAnsi="Sylfaen" w:cs="Times New Roman"/>
                <w:b/>
                <w:sz w:val="20"/>
                <w:szCs w:val="20"/>
                <w:lang w:val="ka-GE" w:eastAsia="ru-RU"/>
              </w:rPr>
              <w:t>ECTS</w:t>
            </w:r>
            <w:r>
              <w:rPr>
                <w:rFonts w:ascii="Sylfaen" w:eastAsia="Times New Roman" w:hAnsi="Sylfaen" w:cs="AcadNusx"/>
                <w:b/>
                <w:bCs/>
                <w:sz w:val="20"/>
                <w:szCs w:val="20"/>
                <w:lang w:val="de-DE" w:eastAsia="ru-RU"/>
              </w:rPr>
              <w:t xml:space="preserve"> 1 course</w:t>
            </w:r>
            <w:r w:rsidRPr="008515C2">
              <w:rPr>
                <w:rFonts w:ascii="Sylfaen" w:eastAsia="Times New Roman" w:hAnsi="Sylfaen" w:cs="AcadNusx"/>
                <w:b/>
                <w:bCs/>
                <w:sz w:val="20"/>
                <w:szCs w:val="20"/>
                <w:lang w:val="de-DE" w:eastAsia="ru-RU"/>
              </w:rPr>
              <w:t>)</w:t>
            </w:r>
          </w:p>
          <w:p w:rsidR="00396369" w:rsidRPr="00A945F0" w:rsidRDefault="00396369" w:rsidP="00396369">
            <w:pPr>
              <w:spacing w:after="0" w:line="240" w:lineRule="auto"/>
              <w:ind w:right="-107"/>
              <w:jc w:val="center"/>
              <w:rPr>
                <w:rFonts w:ascii="Sylfaen" w:eastAsia="Times New Roman" w:hAnsi="Sylfaen" w:cs="Times New Roman"/>
                <w:sz w:val="20"/>
                <w:szCs w:val="20"/>
                <w:lang w:val="ka-GE" w:eastAsia="ru-RU"/>
              </w:rPr>
            </w:pPr>
            <w:r w:rsidRPr="00A945F0">
              <w:rPr>
                <w:rFonts w:ascii="Sylfaen" w:eastAsia="Times New Roman" w:hAnsi="Sylfaen" w:cs="AcadNusx"/>
                <w:b/>
                <w:bCs/>
                <w:sz w:val="20"/>
                <w:szCs w:val="20"/>
                <w:lang w:val="de-DE" w:eastAsia="ru-RU"/>
              </w:rPr>
              <w:t xml:space="preserve"> </w:t>
            </w:r>
            <w:r>
              <w:rPr>
                <w:rFonts w:ascii="Sylfaen" w:eastAsia="Times New Roman" w:hAnsi="Sylfaen" w:cs="AcadNusx"/>
                <w:b/>
                <w:bCs/>
                <w:sz w:val="20"/>
                <w:szCs w:val="20"/>
                <w:lang w:eastAsia="ru-RU"/>
              </w:rPr>
              <w:t>Note</w:t>
            </w:r>
            <w:r w:rsidRPr="00A945F0">
              <w:rPr>
                <w:rFonts w:ascii="Sylfaen" w:eastAsia="Times New Roman" w:hAnsi="Sylfaen" w:cs="AcadNusx"/>
                <w:b/>
                <w:bCs/>
                <w:sz w:val="20"/>
                <w:szCs w:val="20"/>
                <w:lang w:val="ka-GE" w:eastAsia="ru-RU"/>
              </w:rPr>
              <w:t xml:space="preserve">. </w:t>
            </w:r>
            <w:r>
              <w:rPr>
                <w:rFonts w:ascii="Sylfaen" w:eastAsia="Times New Roman" w:hAnsi="Sylfaen" w:cs="AcadNusx"/>
                <w:bCs/>
                <w:sz w:val="20"/>
                <w:szCs w:val="20"/>
                <w:lang w:val="de-DE" w:eastAsia="ru-RU"/>
              </w:rPr>
              <w:t xml:space="preserve">A student elects one of the </w:t>
            </w:r>
            <w:r w:rsidRPr="00A945F0">
              <w:rPr>
                <w:rFonts w:ascii="Sylfaen" w:eastAsia="Times New Roman" w:hAnsi="Sylfaen" w:cs="AcadNusx"/>
                <w:bCs/>
                <w:sz w:val="20"/>
                <w:szCs w:val="20"/>
                <w:lang w:val="ka-GE" w:eastAsia="ru-RU"/>
              </w:rPr>
              <w:t>3.1</w:t>
            </w:r>
            <w:r w:rsidRPr="00A945F0">
              <w:rPr>
                <w:rFonts w:ascii="Sylfaen" w:eastAsia="Times New Roman" w:hAnsi="Sylfaen" w:cs="AcadNusx"/>
                <w:bCs/>
                <w:sz w:val="20"/>
                <w:szCs w:val="20"/>
                <w:lang w:val="de-DE" w:eastAsia="ru-RU"/>
              </w:rPr>
              <w:t>-</w:t>
            </w:r>
            <w:r w:rsidRPr="00A945F0">
              <w:rPr>
                <w:rFonts w:ascii="Sylfaen" w:eastAsia="Times New Roman" w:hAnsi="Sylfaen" w:cs="AcadNusx"/>
                <w:bCs/>
                <w:sz w:val="20"/>
                <w:szCs w:val="20"/>
                <w:lang w:val="ka-GE" w:eastAsia="ru-RU"/>
              </w:rPr>
              <w:t>3.4</w:t>
            </w:r>
            <w:r>
              <w:rPr>
                <w:rFonts w:ascii="Sylfaen" w:eastAsia="Times New Roman" w:hAnsi="Sylfaen" w:cs="AcadNusx"/>
                <w:bCs/>
                <w:sz w:val="20"/>
                <w:szCs w:val="20"/>
                <w:lang w:val="de-DE" w:eastAsia="ru-RU"/>
              </w:rPr>
              <w:t xml:space="preserve"> courses</w:t>
            </w:r>
            <w:r>
              <w:rPr>
                <w:rFonts w:ascii="Sylfaen" w:eastAsia="Times New Roman" w:hAnsi="Sylfaen" w:cs="AcadNusx"/>
                <w:bCs/>
                <w:i/>
                <w:sz w:val="20"/>
                <w:szCs w:val="20"/>
                <w:lang w:val="ka-GE" w:eastAsia="ru-RU"/>
              </w:rPr>
              <w:t xml:space="preserve"> </w:t>
            </w: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3.1</w:t>
            </w:r>
          </w:p>
        </w:tc>
        <w:tc>
          <w:tcPr>
            <w:tcW w:w="3984" w:type="dxa"/>
            <w:tcBorders>
              <w:top w:val="single" w:sz="8" w:space="0" w:color="auto"/>
              <w:left w:val="nil"/>
              <w:bottom w:val="single" w:sz="4" w:space="0" w:color="auto"/>
              <w:right w:val="single" w:sz="4" w:space="0" w:color="auto"/>
            </w:tcBorders>
            <w:vAlign w:val="center"/>
          </w:tcPr>
          <w:p w:rsidR="00396369" w:rsidRPr="00A945F0" w:rsidRDefault="00797B20" w:rsidP="00396369">
            <w:pPr>
              <w:spacing w:after="0" w:line="240" w:lineRule="auto"/>
              <w:rPr>
                <w:rFonts w:ascii="Sylfaen" w:hAnsi="Sylfaen" w:cs="Arial"/>
                <w:bCs/>
                <w:sz w:val="20"/>
                <w:szCs w:val="20"/>
                <w:lang w:val="af-ZA"/>
              </w:rPr>
            </w:pPr>
            <w:r>
              <w:rPr>
                <w:rFonts w:ascii="Sylfaen" w:hAnsi="Sylfaen" w:cs="Arial"/>
                <w:bCs/>
                <w:sz w:val="20"/>
                <w:szCs w:val="20"/>
              </w:rPr>
              <w:t>Introduction to Physics</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3D072F"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3.2</w:t>
            </w:r>
          </w:p>
        </w:tc>
        <w:tc>
          <w:tcPr>
            <w:tcW w:w="3984" w:type="dxa"/>
            <w:tcBorders>
              <w:top w:val="nil"/>
              <w:left w:val="nil"/>
              <w:bottom w:val="single" w:sz="4" w:space="0" w:color="auto"/>
              <w:right w:val="single" w:sz="4" w:space="0" w:color="auto"/>
            </w:tcBorders>
            <w:vAlign w:val="center"/>
          </w:tcPr>
          <w:p w:rsidR="00396369" w:rsidRPr="00A945F0" w:rsidRDefault="00797B20" w:rsidP="00396369">
            <w:pPr>
              <w:spacing w:after="0" w:line="240" w:lineRule="auto"/>
              <w:rPr>
                <w:rFonts w:ascii="Sylfaen" w:hAnsi="Sylfaen" w:cs="Arial"/>
                <w:bCs/>
                <w:sz w:val="20"/>
                <w:szCs w:val="20"/>
                <w:lang w:val="af-ZA"/>
              </w:rPr>
            </w:pPr>
            <w:r>
              <w:rPr>
                <w:rFonts w:ascii="Sylfaen" w:hAnsi="Sylfaen" w:cs="Arial"/>
                <w:bCs/>
                <w:sz w:val="20"/>
                <w:szCs w:val="20"/>
              </w:rPr>
              <w:t>Introduction to Chemistry</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2/0/1/0</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E07B88"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3.3</w:t>
            </w:r>
          </w:p>
        </w:tc>
        <w:tc>
          <w:tcPr>
            <w:tcW w:w="3984" w:type="dxa"/>
            <w:tcBorders>
              <w:top w:val="nil"/>
              <w:left w:val="nil"/>
              <w:bottom w:val="single" w:sz="4" w:space="0" w:color="auto"/>
              <w:right w:val="single" w:sz="4" w:space="0" w:color="auto"/>
            </w:tcBorders>
            <w:vAlign w:val="center"/>
          </w:tcPr>
          <w:p w:rsidR="00396369" w:rsidRPr="00A945F0" w:rsidRDefault="00797B20" w:rsidP="00797B20">
            <w:pPr>
              <w:spacing w:after="0" w:line="240" w:lineRule="auto"/>
              <w:rPr>
                <w:rFonts w:ascii="Sylfaen" w:hAnsi="Sylfaen" w:cs="Arial"/>
                <w:bCs/>
                <w:sz w:val="20"/>
                <w:szCs w:val="20"/>
              </w:rPr>
            </w:pPr>
            <w:r>
              <w:rPr>
                <w:rFonts w:ascii="Sylfaen" w:hAnsi="Sylfaen" w:cs="Arial"/>
                <w:bCs/>
                <w:sz w:val="20"/>
                <w:szCs w:val="20"/>
              </w:rPr>
              <w:t>Introduction to Biology</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E07B88"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396369" w:rsidRPr="008515C2" w:rsidTr="002245B9">
        <w:trPr>
          <w:trHeight w:val="2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lastRenderedPageBreak/>
              <w:t>3.4</w:t>
            </w:r>
          </w:p>
        </w:tc>
        <w:tc>
          <w:tcPr>
            <w:tcW w:w="3984" w:type="dxa"/>
            <w:tcBorders>
              <w:top w:val="nil"/>
              <w:left w:val="nil"/>
              <w:bottom w:val="single" w:sz="4" w:space="0" w:color="auto"/>
              <w:right w:val="single" w:sz="4" w:space="0" w:color="auto"/>
            </w:tcBorders>
            <w:vAlign w:val="center"/>
          </w:tcPr>
          <w:p w:rsidR="00396369" w:rsidRPr="00A945F0" w:rsidRDefault="00797B20" w:rsidP="00797B20">
            <w:pPr>
              <w:spacing w:after="0" w:line="240" w:lineRule="auto"/>
              <w:rPr>
                <w:rFonts w:ascii="Sylfaen" w:hAnsi="Sylfaen" w:cs="Arial"/>
                <w:bCs/>
                <w:sz w:val="20"/>
                <w:szCs w:val="20"/>
              </w:rPr>
            </w:pPr>
            <w:r>
              <w:rPr>
                <w:rFonts w:ascii="Sylfaen" w:hAnsi="Sylfaen" w:cs="Arial"/>
                <w:bCs/>
                <w:sz w:val="20"/>
                <w:szCs w:val="20"/>
              </w:rPr>
              <w:t>Introduction to Geography</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E07B88"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396369" w:rsidRPr="008515C2" w:rsidTr="002245B9">
        <w:trPr>
          <w:trHeight w:val="291"/>
          <w:jc w:val="center"/>
        </w:trPr>
        <w:tc>
          <w:tcPr>
            <w:tcW w:w="4593" w:type="dxa"/>
            <w:gridSpan w:val="2"/>
            <w:tcBorders>
              <w:left w:val="double" w:sz="4" w:space="0" w:color="auto"/>
            </w:tcBorders>
            <w:vAlign w:val="center"/>
          </w:tcPr>
          <w:p w:rsidR="00396369" w:rsidRPr="008515C2" w:rsidRDefault="00797B20" w:rsidP="00396369">
            <w:pPr>
              <w:spacing w:after="0" w:line="240" w:lineRule="auto"/>
              <w:rPr>
                <w:rFonts w:ascii="Sylfaen" w:hAnsi="Sylfaen"/>
                <w:b/>
                <w:sz w:val="20"/>
                <w:szCs w:val="20"/>
                <w:lang w:val="ka-GE"/>
              </w:rPr>
            </w:pPr>
            <w:r>
              <w:rPr>
                <w:rFonts w:ascii="Sylfaen" w:hAnsi="Sylfaen"/>
                <w:b/>
                <w:sz w:val="20"/>
                <w:szCs w:val="20"/>
              </w:rPr>
              <w:t>Total</w:t>
            </w:r>
            <w:r w:rsidR="00396369">
              <w:rPr>
                <w:rFonts w:ascii="Sylfaen" w:hAnsi="Sylfaen"/>
                <w:b/>
                <w:sz w:val="20"/>
                <w:szCs w:val="20"/>
                <w:lang w:val="ka-GE"/>
              </w:rPr>
              <w:t>:</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eastAsia="ru-RU"/>
              </w:rPr>
            </w:pP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125</w:t>
            </w:r>
          </w:p>
        </w:tc>
        <w:tc>
          <w:tcPr>
            <w:tcW w:w="660" w:type="dxa"/>
            <w:vAlign w:val="center"/>
          </w:tcPr>
          <w:p w:rsidR="00396369" w:rsidRPr="005A73DD" w:rsidRDefault="00396369" w:rsidP="00396369">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w:t>
            </w:r>
          </w:p>
        </w:tc>
        <w:tc>
          <w:tcPr>
            <w:tcW w:w="619" w:type="dxa"/>
            <w:vAlign w:val="center"/>
          </w:tcPr>
          <w:p w:rsidR="00396369" w:rsidRPr="005A73DD" w:rsidRDefault="00396369" w:rsidP="00396369">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w:t>
            </w:r>
          </w:p>
        </w:tc>
        <w:tc>
          <w:tcPr>
            <w:tcW w:w="485"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0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708"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p>
        </w:tc>
      </w:tr>
      <w:tr w:rsidR="00396369" w:rsidRPr="008515C2" w:rsidTr="002245B9">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4</w:t>
            </w:r>
          </w:p>
        </w:tc>
        <w:tc>
          <w:tcPr>
            <w:tcW w:w="13266"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b/>
                <w:sz w:val="20"/>
                <w:szCs w:val="20"/>
                <w:lang w:eastAsia="ru-RU"/>
              </w:rPr>
              <w:t xml:space="preserve">Specialization Compulsory Courses </w:t>
            </w:r>
            <w:r w:rsidRPr="008515C2">
              <w:rPr>
                <w:rFonts w:ascii="Sylfaen" w:eastAsia="Times New Roman" w:hAnsi="Sylfaen" w:cs="Times New Roman"/>
                <w:b/>
                <w:sz w:val="20"/>
                <w:szCs w:val="20"/>
                <w:lang w:val="ka-GE" w:eastAsia="ru-RU"/>
              </w:rPr>
              <w:t>(</w:t>
            </w:r>
            <w:r w:rsidRPr="008515C2">
              <w:rPr>
                <w:rFonts w:ascii="Sylfaen" w:eastAsia="Times New Roman" w:hAnsi="Sylfaen" w:cs="Times New Roman"/>
                <w:b/>
                <w:sz w:val="20"/>
                <w:szCs w:val="20"/>
                <w:lang w:eastAsia="ru-RU"/>
              </w:rPr>
              <w:t>1</w:t>
            </w:r>
            <w:r>
              <w:rPr>
                <w:rFonts w:ascii="Sylfaen" w:eastAsia="Times New Roman" w:hAnsi="Sylfaen" w:cs="Times New Roman"/>
                <w:b/>
                <w:sz w:val="20"/>
                <w:szCs w:val="20"/>
                <w:lang w:val="ka-GE" w:eastAsia="ru-RU"/>
              </w:rPr>
              <w:t xml:space="preserve">15 </w:t>
            </w:r>
            <w:r w:rsidRPr="008515C2">
              <w:rPr>
                <w:rFonts w:ascii="Sylfaen" w:eastAsia="Times New Roman" w:hAnsi="Sylfaen" w:cs="Times New Roman"/>
                <w:b/>
                <w:sz w:val="20"/>
                <w:szCs w:val="20"/>
                <w:lang w:eastAsia="ru-RU"/>
              </w:rPr>
              <w:t>ECTS</w:t>
            </w:r>
            <w:r w:rsidRPr="008515C2">
              <w:rPr>
                <w:rFonts w:ascii="Sylfaen" w:eastAsia="Times New Roman" w:hAnsi="Sylfaen" w:cs="Times New Roman"/>
                <w:b/>
                <w:sz w:val="20"/>
                <w:szCs w:val="20"/>
                <w:lang w:val="ka-GE" w:eastAsia="ru-RU"/>
              </w:rPr>
              <w:t>)</w:t>
            </w:r>
          </w:p>
        </w:tc>
      </w:tr>
      <w:tr w:rsidR="00396369" w:rsidRPr="008515C2" w:rsidTr="002245B9">
        <w:trPr>
          <w:trHeight w:val="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eastAsia="ru-RU"/>
              </w:rPr>
              <w:t>.1</w:t>
            </w:r>
          </w:p>
        </w:tc>
        <w:tc>
          <w:tcPr>
            <w:tcW w:w="3984" w:type="dxa"/>
            <w:tcBorders>
              <w:top w:val="single" w:sz="8" w:space="0" w:color="auto"/>
              <w:left w:val="nil"/>
              <w:bottom w:val="single" w:sz="4" w:space="0" w:color="auto"/>
              <w:right w:val="single" w:sz="4" w:space="0" w:color="auto"/>
            </w:tcBorders>
            <w:vAlign w:val="center"/>
          </w:tcPr>
          <w:p w:rsidR="00396369" w:rsidRPr="00386887" w:rsidRDefault="00797B20" w:rsidP="00396369">
            <w:pPr>
              <w:spacing w:after="0" w:line="240" w:lineRule="auto"/>
              <w:rPr>
                <w:rFonts w:ascii="Sylfaen" w:hAnsi="Sylfaen" w:cs="Arial"/>
                <w:sz w:val="20"/>
                <w:szCs w:val="20"/>
              </w:rPr>
            </w:pPr>
            <w:r>
              <w:rPr>
                <w:rFonts w:ascii="Sylfaen" w:hAnsi="Sylfaen" w:cs="Arial"/>
                <w:sz w:val="20"/>
                <w:szCs w:val="20"/>
              </w:rPr>
              <w:t>Programming</w:t>
            </w:r>
          </w:p>
        </w:tc>
        <w:tc>
          <w:tcPr>
            <w:tcW w:w="431" w:type="dxa"/>
            <w:tcBorders>
              <w:top w:val="double" w:sz="4" w:space="0" w:color="auto"/>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double" w:sz="4" w:space="0" w:color="auto"/>
            </w:tcBorders>
            <w:vAlign w:val="center"/>
          </w:tcPr>
          <w:p w:rsidR="00396369" w:rsidRPr="002F373B"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top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sidRPr="00C57902">
              <w:rPr>
                <w:rFonts w:ascii="Sylfaen" w:eastAsia="Times New Roman" w:hAnsi="Sylfaen" w:cs="Times New Roman"/>
                <w:sz w:val="20"/>
                <w:szCs w:val="20"/>
                <w:lang w:val="ka-GE" w:eastAsia="ru-RU"/>
              </w:rPr>
              <w:t>5</w:t>
            </w: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sidRPr="00C57902">
              <w:rPr>
                <w:rFonts w:ascii="Sylfaen" w:eastAsia="Times New Roman" w:hAnsi="Sylfaen" w:cs="Times New Roman"/>
                <w:sz w:val="20"/>
                <w:szCs w:val="20"/>
                <w:lang w:val="ka-GE" w:eastAsia="ru-RU"/>
              </w:rPr>
              <w:t>2.4</w:t>
            </w:r>
          </w:p>
        </w:tc>
      </w:tr>
      <w:tr w:rsidR="00396369" w:rsidRPr="008515C2" w:rsidTr="002245B9">
        <w:trPr>
          <w:trHeight w:val="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eastAsia="ru-RU"/>
              </w:rPr>
              <w:t>.</w:t>
            </w:r>
            <w:r w:rsidRPr="008515C2">
              <w:rPr>
                <w:rFonts w:ascii="Sylfaen" w:eastAsia="Times New Roman" w:hAnsi="Sylfaen" w:cs="Times New Roman"/>
                <w:sz w:val="20"/>
                <w:szCs w:val="20"/>
                <w:lang w:val="ka-GE" w:eastAsia="ru-RU"/>
              </w:rPr>
              <w:t>2</w:t>
            </w:r>
          </w:p>
        </w:tc>
        <w:tc>
          <w:tcPr>
            <w:tcW w:w="3984" w:type="dxa"/>
            <w:tcBorders>
              <w:top w:val="nil"/>
              <w:left w:val="nil"/>
              <w:bottom w:val="single" w:sz="4" w:space="0" w:color="auto"/>
              <w:right w:val="single" w:sz="4" w:space="0" w:color="auto"/>
            </w:tcBorders>
            <w:vAlign w:val="center"/>
          </w:tcPr>
          <w:p w:rsidR="00396369" w:rsidRPr="00386887" w:rsidRDefault="00797B20" w:rsidP="00797B20">
            <w:pPr>
              <w:spacing w:after="0" w:line="240" w:lineRule="auto"/>
              <w:rPr>
                <w:rFonts w:ascii="Sylfaen" w:hAnsi="Sylfaen" w:cs="Arial"/>
                <w:sz w:val="20"/>
                <w:szCs w:val="20"/>
              </w:rPr>
            </w:pPr>
            <w:r>
              <w:rPr>
                <w:rFonts w:ascii="Sylfaen" w:hAnsi="Sylfaen" w:cs="Arial"/>
                <w:sz w:val="20"/>
                <w:szCs w:val="20"/>
              </w:rPr>
              <w:t>Object Oriented Programming 1</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eastAsia="ru-RU"/>
              </w:rPr>
            </w:pP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sidRPr="00C57902">
              <w:rPr>
                <w:rFonts w:ascii="Sylfaen" w:eastAsia="Times New Roman" w:hAnsi="Sylfaen" w:cs="Times New Roman"/>
                <w:sz w:val="20"/>
                <w:szCs w:val="20"/>
                <w:lang w:val="ka-GE" w:eastAsia="ru-RU"/>
              </w:rPr>
              <w:t>5</w:t>
            </w: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w:t>
            </w:r>
          </w:p>
        </w:tc>
      </w:tr>
      <w:tr w:rsidR="00396369" w:rsidRPr="008515C2" w:rsidTr="002245B9">
        <w:trPr>
          <w:trHeight w:val="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.3</w:t>
            </w:r>
          </w:p>
        </w:tc>
        <w:tc>
          <w:tcPr>
            <w:tcW w:w="3984" w:type="dxa"/>
            <w:tcBorders>
              <w:top w:val="nil"/>
              <w:left w:val="nil"/>
              <w:bottom w:val="single" w:sz="4" w:space="0" w:color="auto"/>
              <w:right w:val="single" w:sz="4" w:space="0" w:color="auto"/>
            </w:tcBorders>
            <w:vAlign w:val="center"/>
          </w:tcPr>
          <w:p w:rsidR="00396369" w:rsidRPr="00386887" w:rsidRDefault="00797B20" w:rsidP="00797B20">
            <w:pPr>
              <w:spacing w:after="0" w:line="240" w:lineRule="auto"/>
              <w:rPr>
                <w:rFonts w:ascii="Sylfaen" w:hAnsi="Sylfaen" w:cs="Arial"/>
                <w:sz w:val="20"/>
                <w:szCs w:val="20"/>
              </w:rPr>
            </w:pPr>
            <w:r>
              <w:rPr>
                <w:rFonts w:ascii="Sylfaen" w:hAnsi="Sylfaen" w:cs="Arial"/>
                <w:sz w:val="20"/>
                <w:szCs w:val="20"/>
              </w:rPr>
              <w:t>Object Oriented Programming</w:t>
            </w:r>
            <w:r w:rsidRPr="00386887">
              <w:rPr>
                <w:rFonts w:ascii="Sylfaen" w:hAnsi="Sylfaen" w:cs="Arial"/>
                <w:sz w:val="20"/>
                <w:szCs w:val="20"/>
              </w:rPr>
              <w:t xml:space="preserve"> </w:t>
            </w:r>
            <w:r w:rsidR="00396369" w:rsidRPr="00386887">
              <w:rPr>
                <w:rFonts w:ascii="Sylfaen" w:hAnsi="Sylfaen" w:cs="Arial"/>
                <w:sz w:val="20"/>
                <w:szCs w:val="20"/>
              </w:rPr>
              <w:t>2</w:t>
            </w:r>
          </w:p>
        </w:tc>
        <w:tc>
          <w:tcPr>
            <w:tcW w:w="431" w:type="dxa"/>
            <w:tcBorders>
              <w:left w:val="double" w:sz="4" w:space="0" w:color="auto"/>
              <w:right w:val="double" w:sz="4" w:space="0" w:color="auto"/>
            </w:tcBorders>
            <w:vAlign w:val="center"/>
          </w:tcPr>
          <w:p w:rsidR="00396369" w:rsidRPr="00FD164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364783"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eastAsia="ru-RU"/>
              </w:rPr>
            </w:pP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w:t>
            </w:r>
          </w:p>
        </w:tc>
      </w:tr>
      <w:tr w:rsidR="00396369" w:rsidRPr="008515C2" w:rsidTr="002245B9">
        <w:trPr>
          <w:trHeight w:val="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eastAsia="ru-RU"/>
              </w:rPr>
              <w:t>.</w:t>
            </w:r>
            <w:r w:rsidRPr="008515C2">
              <w:rPr>
                <w:rFonts w:ascii="Sylfaen" w:eastAsia="Times New Roman" w:hAnsi="Sylfaen" w:cs="Times New Roman"/>
                <w:sz w:val="20"/>
                <w:szCs w:val="20"/>
                <w:lang w:val="ka-GE" w:eastAsia="ru-RU"/>
              </w:rPr>
              <w:t>4</w:t>
            </w:r>
          </w:p>
        </w:tc>
        <w:tc>
          <w:tcPr>
            <w:tcW w:w="3984" w:type="dxa"/>
            <w:tcBorders>
              <w:top w:val="nil"/>
              <w:left w:val="nil"/>
              <w:bottom w:val="single" w:sz="4" w:space="0" w:color="auto"/>
              <w:right w:val="single" w:sz="4" w:space="0" w:color="auto"/>
            </w:tcBorders>
            <w:vAlign w:val="center"/>
          </w:tcPr>
          <w:p w:rsidR="00396369" w:rsidRPr="00386887" w:rsidRDefault="00797B20" w:rsidP="00396369">
            <w:pPr>
              <w:spacing w:after="0" w:line="240" w:lineRule="auto"/>
              <w:rPr>
                <w:rFonts w:ascii="Sylfaen" w:hAnsi="Sylfaen" w:cs="Arial"/>
                <w:sz w:val="20"/>
                <w:szCs w:val="20"/>
                <w:lang w:val="ka-GE"/>
              </w:rPr>
            </w:pPr>
            <w:r>
              <w:rPr>
                <w:rFonts w:ascii="Sylfaen" w:hAnsi="Sylfaen" w:cs="Arial"/>
                <w:sz w:val="20"/>
                <w:szCs w:val="20"/>
              </w:rPr>
              <w:t>Math Analysis</w:t>
            </w:r>
            <w:r w:rsidR="00396369" w:rsidRPr="00386887">
              <w:rPr>
                <w:rFonts w:ascii="Sylfaen" w:hAnsi="Sylfaen" w:cs="Arial"/>
                <w:sz w:val="20"/>
                <w:szCs w:val="20"/>
                <w:lang w:val="ka-GE"/>
              </w:rPr>
              <w:t xml:space="preserve"> 2</w:t>
            </w:r>
          </w:p>
        </w:tc>
        <w:tc>
          <w:tcPr>
            <w:tcW w:w="431" w:type="dxa"/>
            <w:tcBorders>
              <w:top w:val="double" w:sz="4" w:space="0" w:color="auto"/>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top w:val="double" w:sz="4" w:space="0" w:color="auto"/>
              <w:right w:val="double" w:sz="4" w:space="0" w:color="auto"/>
            </w:tcBorders>
            <w:vAlign w:val="center"/>
          </w:tcPr>
          <w:p w:rsidR="00396369" w:rsidRPr="00FB6B66"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eastAsia="ru-RU"/>
              </w:rPr>
            </w:pP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eastAsia="ru-RU"/>
              </w:rPr>
            </w:pP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w:t>
            </w:r>
          </w:p>
        </w:tc>
      </w:tr>
      <w:tr w:rsidR="00396369" w:rsidRPr="008515C2" w:rsidTr="002245B9">
        <w:trPr>
          <w:trHeight w:val="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.5</w:t>
            </w:r>
          </w:p>
        </w:tc>
        <w:tc>
          <w:tcPr>
            <w:tcW w:w="3984" w:type="dxa"/>
            <w:tcBorders>
              <w:top w:val="nil"/>
              <w:left w:val="nil"/>
              <w:bottom w:val="single" w:sz="4" w:space="0" w:color="auto"/>
              <w:right w:val="single" w:sz="4" w:space="0" w:color="auto"/>
            </w:tcBorders>
            <w:vAlign w:val="center"/>
          </w:tcPr>
          <w:p w:rsidR="00396369" w:rsidRPr="00386887" w:rsidRDefault="00797B20" w:rsidP="00396369">
            <w:pPr>
              <w:spacing w:after="0" w:line="240" w:lineRule="auto"/>
              <w:rPr>
                <w:rFonts w:ascii="Sylfaen" w:hAnsi="Sylfaen" w:cs="Arial"/>
                <w:sz w:val="20"/>
                <w:szCs w:val="20"/>
                <w:lang w:val="ka-GE"/>
              </w:rPr>
            </w:pPr>
            <w:r>
              <w:rPr>
                <w:rFonts w:ascii="Sylfaen" w:hAnsi="Sylfaen" w:cs="Arial"/>
                <w:bCs/>
                <w:sz w:val="20"/>
                <w:szCs w:val="20"/>
              </w:rPr>
              <w:t>Linear Algebra and Analytical Geometry</w:t>
            </w:r>
            <w:r w:rsidR="00396369" w:rsidRPr="00386887">
              <w:rPr>
                <w:rFonts w:ascii="Sylfaen" w:hAnsi="Sylfaen" w:cs="Arial"/>
                <w:sz w:val="20"/>
                <w:szCs w:val="20"/>
              </w:rPr>
              <w:t xml:space="preserve"> </w:t>
            </w:r>
            <w:r w:rsidR="00396369" w:rsidRPr="00386887">
              <w:rPr>
                <w:rFonts w:ascii="Sylfaen" w:hAnsi="Sylfaen" w:cs="Arial"/>
                <w:sz w:val="20"/>
                <w:szCs w:val="20"/>
                <w:lang w:val="ka-GE"/>
              </w:rPr>
              <w:t xml:space="preserve"> 2</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1/2/0/0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2.3</w:t>
            </w:r>
          </w:p>
        </w:tc>
      </w:tr>
      <w:tr w:rsidR="00396369" w:rsidRPr="008515C2" w:rsidTr="002245B9">
        <w:trPr>
          <w:trHeight w:val="280"/>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eastAsia="ru-RU"/>
              </w:rPr>
              <w:t>.</w:t>
            </w:r>
            <w:r w:rsidRPr="008515C2">
              <w:rPr>
                <w:rFonts w:ascii="Sylfaen" w:eastAsia="Times New Roman" w:hAnsi="Sylfaen" w:cs="Times New Roman"/>
                <w:sz w:val="20"/>
                <w:szCs w:val="20"/>
                <w:lang w:val="ka-GE" w:eastAsia="ru-RU"/>
              </w:rPr>
              <w:t>6</w:t>
            </w:r>
          </w:p>
        </w:tc>
        <w:tc>
          <w:tcPr>
            <w:tcW w:w="3984" w:type="dxa"/>
            <w:tcBorders>
              <w:top w:val="nil"/>
              <w:left w:val="nil"/>
              <w:bottom w:val="single" w:sz="4" w:space="0" w:color="auto"/>
              <w:right w:val="single" w:sz="4" w:space="0" w:color="auto"/>
            </w:tcBorders>
            <w:vAlign w:val="center"/>
          </w:tcPr>
          <w:p w:rsidR="00396369" w:rsidRPr="00A10776" w:rsidRDefault="00A10776" w:rsidP="00396369">
            <w:pPr>
              <w:spacing w:after="0" w:line="240" w:lineRule="auto"/>
              <w:rPr>
                <w:rFonts w:ascii="Sylfaen" w:hAnsi="Sylfaen" w:cs="Arial"/>
                <w:sz w:val="20"/>
                <w:szCs w:val="20"/>
              </w:rPr>
            </w:pPr>
            <w:r>
              <w:rPr>
                <w:rFonts w:ascii="Sylfaen" w:hAnsi="Sylfaen" w:cs="Arial"/>
                <w:sz w:val="20"/>
                <w:szCs w:val="20"/>
              </w:rPr>
              <w:t>Discrete Mathematics</w:t>
            </w:r>
          </w:p>
        </w:tc>
        <w:tc>
          <w:tcPr>
            <w:tcW w:w="431"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eastAsia="ru-RU"/>
              </w:rPr>
            </w:pP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r>
      <w:tr w:rsidR="00396369" w:rsidRPr="008515C2" w:rsidTr="002245B9">
        <w:trPr>
          <w:trHeight w:val="217"/>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.7</w:t>
            </w:r>
          </w:p>
        </w:tc>
        <w:tc>
          <w:tcPr>
            <w:tcW w:w="3984" w:type="dxa"/>
            <w:tcBorders>
              <w:top w:val="nil"/>
              <w:left w:val="nil"/>
              <w:bottom w:val="single" w:sz="4" w:space="0" w:color="auto"/>
              <w:right w:val="single" w:sz="4" w:space="0" w:color="auto"/>
            </w:tcBorders>
            <w:vAlign w:val="center"/>
          </w:tcPr>
          <w:p w:rsidR="00396369" w:rsidRPr="00A10776" w:rsidRDefault="00A10776" w:rsidP="00396369">
            <w:pPr>
              <w:spacing w:after="0" w:line="240" w:lineRule="auto"/>
              <w:rPr>
                <w:rFonts w:ascii="Sylfaen" w:hAnsi="Sylfaen" w:cs="Arial"/>
                <w:sz w:val="20"/>
                <w:szCs w:val="20"/>
              </w:rPr>
            </w:pPr>
            <w:r>
              <w:rPr>
                <w:rFonts w:ascii="Sylfaen" w:hAnsi="Sylfaen" w:cs="Arial"/>
                <w:sz w:val="20"/>
                <w:szCs w:val="20"/>
              </w:rPr>
              <w:t>Numerical Methods</w:t>
            </w:r>
          </w:p>
        </w:tc>
        <w:tc>
          <w:tcPr>
            <w:tcW w:w="431" w:type="dxa"/>
            <w:vAlign w:val="center"/>
          </w:tcPr>
          <w:p w:rsidR="00396369" w:rsidRPr="00FD1642" w:rsidRDefault="00396369" w:rsidP="00396369">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4.4</w:t>
            </w:r>
          </w:p>
        </w:tc>
      </w:tr>
      <w:tr w:rsidR="00396369" w:rsidRPr="008515C2" w:rsidTr="002245B9">
        <w:trPr>
          <w:trHeight w:val="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.8</w:t>
            </w:r>
          </w:p>
        </w:tc>
        <w:tc>
          <w:tcPr>
            <w:tcW w:w="3984" w:type="dxa"/>
            <w:tcBorders>
              <w:top w:val="nil"/>
              <w:left w:val="nil"/>
              <w:bottom w:val="single" w:sz="4" w:space="0" w:color="auto"/>
              <w:right w:val="single" w:sz="4" w:space="0" w:color="auto"/>
            </w:tcBorders>
            <w:vAlign w:val="center"/>
          </w:tcPr>
          <w:p w:rsidR="00396369" w:rsidRPr="00386887" w:rsidRDefault="00A10776" w:rsidP="00A10776">
            <w:pPr>
              <w:spacing w:after="0" w:line="240" w:lineRule="auto"/>
              <w:rPr>
                <w:rFonts w:ascii="Sylfaen" w:hAnsi="Sylfaen" w:cs="Arial"/>
                <w:sz w:val="20"/>
                <w:szCs w:val="20"/>
                <w:lang w:val="af-ZA"/>
              </w:rPr>
            </w:pPr>
            <w:r>
              <w:rPr>
                <w:rFonts w:ascii="Sylfaen" w:hAnsi="Sylfaen" w:cs="Arial"/>
                <w:sz w:val="20"/>
                <w:szCs w:val="20"/>
              </w:rPr>
              <w:t>Probability Theory and Math Statistics</w:t>
            </w:r>
          </w:p>
        </w:tc>
        <w:tc>
          <w:tcPr>
            <w:tcW w:w="431" w:type="dxa"/>
            <w:vAlign w:val="center"/>
          </w:tcPr>
          <w:p w:rsidR="00396369" w:rsidRPr="00FD1642" w:rsidRDefault="00396369" w:rsidP="00396369">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363B69"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363B69"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363B69"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363B69"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363B69"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1/2/0/0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eastAsia="ru-RU"/>
              </w:rPr>
            </w:pP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363B69"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4.4</w:t>
            </w:r>
          </w:p>
        </w:tc>
      </w:tr>
      <w:tr w:rsidR="00396369" w:rsidRPr="008515C2" w:rsidTr="002245B9">
        <w:trPr>
          <w:trHeight w:val="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.9</w:t>
            </w:r>
          </w:p>
        </w:tc>
        <w:tc>
          <w:tcPr>
            <w:tcW w:w="3984" w:type="dxa"/>
            <w:tcBorders>
              <w:top w:val="nil"/>
              <w:left w:val="nil"/>
              <w:bottom w:val="single" w:sz="4" w:space="0" w:color="auto"/>
              <w:right w:val="single" w:sz="4" w:space="0" w:color="auto"/>
            </w:tcBorders>
            <w:vAlign w:val="center"/>
          </w:tcPr>
          <w:p w:rsidR="00396369" w:rsidRPr="00386887" w:rsidRDefault="00A10776" w:rsidP="00396369">
            <w:pPr>
              <w:spacing w:after="0" w:line="240" w:lineRule="auto"/>
              <w:rPr>
                <w:rFonts w:ascii="Sylfaen" w:hAnsi="Sylfaen" w:cs="Arial"/>
                <w:sz w:val="20"/>
                <w:szCs w:val="20"/>
              </w:rPr>
            </w:pPr>
            <w:r>
              <w:rPr>
                <w:rFonts w:ascii="Sylfaen" w:hAnsi="Sylfaen" w:cs="Arial"/>
                <w:sz w:val="20"/>
                <w:szCs w:val="20"/>
              </w:rPr>
              <w:t>Math Programming</w:t>
            </w:r>
          </w:p>
        </w:tc>
        <w:tc>
          <w:tcPr>
            <w:tcW w:w="431" w:type="dxa"/>
            <w:vAlign w:val="center"/>
          </w:tcPr>
          <w:p w:rsidR="00396369" w:rsidRPr="00FD1642" w:rsidRDefault="00396369" w:rsidP="00396369">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1/2/0/0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r>
      <w:tr w:rsidR="00396369" w:rsidRPr="008515C2" w:rsidTr="002245B9">
        <w:trPr>
          <w:trHeight w:val="91"/>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.10</w:t>
            </w:r>
          </w:p>
        </w:tc>
        <w:tc>
          <w:tcPr>
            <w:tcW w:w="3984" w:type="dxa"/>
            <w:tcBorders>
              <w:top w:val="nil"/>
              <w:left w:val="nil"/>
              <w:bottom w:val="single" w:sz="4" w:space="0" w:color="auto"/>
              <w:right w:val="single" w:sz="4" w:space="0" w:color="auto"/>
            </w:tcBorders>
            <w:vAlign w:val="center"/>
          </w:tcPr>
          <w:p w:rsidR="00396369" w:rsidRPr="00386887" w:rsidRDefault="00A10776" w:rsidP="00396369">
            <w:pPr>
              <w:spacing w:after="0" w:line="240" w:lineRule="auto"/>
              <w:rPr>
                <w:rFonts w:ascii="Sylfaen" w:hAnsi="Sylfaen" w:cs="Arial"/>
                <w:sz w:val="20"/>
                <w:szCs w:val="20"/>
              </w:rPr>
            </w:pPr>
            <w:r>
              <w:rPr>
                <w:rFonts w:ascii="Sylfaen" w:hAnsi="Sylfaen" w:cs="Arial"/>
                <w:sz w:val="20"/>
                <w:szCs w:val="20"/>
              </w:rPr>
              <w:t>Informatics</w:t>
            </w:r>
          </w:p>
        </w:tc>
        <w:tc>
          <w:tcPr>
            <w:tcW w:w="431" w:type="dxa"/>
            <w:vAlign w:val="center"/>
          </w:tcPr>
          <w:p w:rsidR="00396369" w:rsidRPr="00FD1642" w:rsidRDefault="00396369" w:rsidP="00396369">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E21ED2" w:rsidRDefault="00396369" w:rsidP="00396369">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396369" w:rsidRPr="008515C2" w:rsidTr="002245B9">
        <w:trPr>
          <w:trHeight w:val="98"/>
          <w:jc w:val="center"/>
        </w:trPr>
        <w:tc>
          <w:tcPr>
            <w:tcW w:w="609" w:type="dxa"/>
            <w:tcBorders>
              <w:left w:val="double" w:sz="4" w:space="0" w:color="auto"/>
              <w:righ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.11</w:t>
            </w:r>
          </w:p>
        </w:tc>
        <w:tc>
          <w:tcPr>
            <w:tcW w:w="3984" w:type="dxa"/>
            <w:tcBorders>
              <w:top w:val="nil"/>
              <w:left w:val="nil"/>
              <w:bottom w:val="single" w:sz="4" w:space="0" w:color="auto"/>
              <w:right w:val="single" w:sz="4" w:space="0" w:color="auto"/>
            </w:tcBorders>
            <w:vAlign w:val="center"/>
          </w:tcPr>
          <w:p w:rsidR="00396369" w:rsidRPr="00386887" w:rsidRDefault="00A10776" w:rsidP="00396369">
            <w:pPr>
              <w:spacing w:after="0" w:line="240" w:lineRule="auto"/>
              <w:rPr>
                <w:rFonts w:ascii="Sylfaen" w:hAnsi="Sylfaen" w:cs="Arial"/>
                <w:sz w:val="20"/>
                <w:szCs w:val="20"/>
              </w:rPr>
            </w:pPr>
            <w:r>
              <w:rPr>
                <w:rFonts w:ascii="Sylfaen" w:hAnsi="Sylfaen" w:cs="Arial"/>
                <w:sz w:val="20"/>
                <w:szCs w:val="20"/>
              </w:rPr>
              <w:t>Algorithms and Data Structure</w:t>
            </w:r>
            <w:r w:rsidR="00396369" w:rsidRPr="00386887">
              <w:rPr>
                <w:rFonts w:ascii="Sylfaen" w:hAnsi="Sylfaen" w:cs="Arial"/>
                <w:sz w:val="20"/>
                <w:szCs w:val="20"/>
              </w:rPr>
              <w:t xml:space="preserve"> 1</w:t>
            </w:r>
          </w:p>
        </w:tc>
        <w:tc>
          <w:tcPr>
            <w:tcW w:w="431" w:type="dxa"/>
            <w:vAlign w:val="center"/>
          </w:tcPr>
          <w:p w:rsidR="00396369" w:rsidRPr="00FD1642" w:rsidRDefault="00396369" w:rsidP="00396369">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396369" w:rsidRPr="008515C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396369" w:rsidRPr="00636105"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396369" w:rsidRPr="00636105"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396369" w:rsidRPr="00636105"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396369" w:rsidRPr="00636105"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396369" w:rsidRPr="00636105"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08"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396369" w:rsidRPr="00C57902" w:rsidRDefault="00396369" w:rsidP="00396369">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396369" w:rsidRPr="00636105" w:rsidRDefault="00396369" w:rsidP="00396369">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2.4</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.12</w:t>
            </w:r>
          </w:p>
        </w:tc>
        <w:tc>
          <w:tcPr>
            <w:tcW w:w="3984" w:type="dxa"/>
            <w:tcBorders>
              <w:top w:val="nil"/>
              <w:left w:val="nil"/>
              <w:bottom w:val="single" w:sz="4" w:space="0" w:color="auto"/>
              <w:right w:val="single" w:sz="4" w:space="0" w:color="auto"/>
            </w:tcBorders>
            <w:vAlign w:val="center"/>
          </w:tcPr>
          <w:p w:rsidR="00A10776" w:rsidRPr="00386887" w:rsidRDefault="00A10776" w:rsidP="00A10776">
            <w:pPr>
              <w:spacing w:after="0" w:line="240" w:lineRule="auto"/>
              <w:rPr>
                <w:rFonts w:ascii="Sylfaen" w:hAnsi="Sylfaen" w:cs="Arial"/>
                <w:sz w:val="20"/>
                <w:szCs w:val="20"/>
              </w:rPr>
            </w:pPr>
            <w:r>
              <w:rPr>
                <w:rFonts w:ascii="Sylfaen" w:hAnsi="Sylfaen" w:cs="Arial"/>
                <w:sz w:val="20"/>
                <w:szCs w:val="20"/>
              </w:rPr>
              <w:t>Algorithms and Data Structure 2</w:t>
            </w:r>
          </w:p>
        </w:tc>
        <w:tc>
          <w:tcPr>
            <w:tcW w:w="431" w:type="dxa"/>
            <w:tcBorders>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663BBC" w:rsidRDefault="00A10776" w:rsidP="00A10776">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663BBC" w:rsidRDefault="00A10776" w:rsidP="00A10776">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A10776" w:rsidRPr="00663BBC" w:rsidRDefault="00A10776" w:rsidP="00A10776">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1/0/2/0</w:t>
            </w:r>
          </w:p>
        </w:tc>
        <w:tc>
          <w:tcPr>
            <w:tcW w:w="485" w:type="dxa"/>
            <w:tcBorders>
              <w:lef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250"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4.11</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.13</w:t>
            </w:r>
          </w:p>
        </w:tc>
        <w:tc>
          <w:tcPr>
            <w:tcW w:w="3984" w:type="dxa"/>
            <w:tcBorders>
              <w:top w:val="nil"/>
              <w:left w:val="nil"/>
              <w:bottom w:val="single" w:sz="4" w:space="0" w:color="auto"/>
              <w:right w:val="single" w:sz="4" w:space="0" w:color="auto"/>
            </w:tcBorders>
            <w:vAlign w:val="center"/>
          </w:tcPr>
          <w:p w:rsidR="00A10776" w:rsidRPr="00386887" w:rsidRDefault="006C0081" w:rsidP="00A10776">
            <w:pPr>
              <w:spacing w:after="0" w:line="240" w:lineRule="auto"/>
              <w:rPr>
                <w:rFonts w:ascii="Sylfaen" w:hAnsi="Sylfaen" w:cs="Arial"/>
                <w:sz w:val="20"/>
                <w:szCs w:val="20"/>
              </w:rPr>
            </w:pPr>
            <w:r>
              <w:rPr>
                <w:rFonts w:ascii="Sylfaen" w:hAnsi="Sylfaen" w:cs="Arial"/>
                <w:sz w:val="20"/>
                <w:szCs w:val="20"/>
              </w:rPr>
              <w:t>World Information Resources</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8E5B1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72"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eastAsia="ru-RU"/>
              </w:rPr>
            </w:pPr>
          </w:p>
        </w:tc>
        <w:tc>
          <w:tcPr>
            <w:tcW w:w="571" w:type="dxa"/>
            <w:tcBorders>
              <w:righ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4.10</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.14</w:t>
            </w:r>
          </w:p>
        </w:tc>
        <w:tc>
          <w:tcPr>
            <w:tcW w:w="3984" w:type="dxa"/>
            <w:tcBorders>
              <w:top w:val="single" w:sz="4" w:space="0" w:color="auto"/>
              <w:left w:val="single" w:sz="4" w:space="0" w:color="auto"/>
              <w:bottom w:val="single" w:sz="4" w:space="0" w:color="auto"/>
              <w:right w:val="single" w:sz="4" w:space="0" w:color="auto"/>
            </w:tcBorders>
            <w:vAlign w:val="center"/>
          </w:tcPr>
          <w:p w:rsidR="00A10776" w:rsidRPr="00386887" w:rsidRDefault="006C0081" w:rsidP="00A10776">
            <w:pPr>
              <w:spacing w:after="0" w:line="240" w:lineRule="auto"/>
              <w:rPr>
                <w:rFonts w:ascii="Sylfaen" w:hAnsi="Sylfaen" w:cs="Arial"/>
                <w:sz w:val="20"/>
                <w:szCs w:val="20"/>
              </w:rPr>
            </w:pPr>
            <w:r>
              <w:rPr>
                <w:rFonts w:ascii="Sylfaen" w:hAnsi="Sylfaen" w:cs="Arial"/>
                <w:sz w:val="20"/>
                <w:szCs w:val="20"/>
              </w:rPr>
              <w:t>Data Base</w:t>
            </w:r>
            <w:r w:rsidR="00A10776" w:rsidRPr="00386887">
              <w:rPr>
                <w:rFonts w:ascii="Sylfaen" w:hAnsi="Sylfaen" w:cs="Arial"/>
                <w:sz w:val="20"/>
                <w:szCs w:val="20"/>
              </w:rPr>
              <w:t xml:space="preserve"> 1</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eastAsia="ru-RU"/>
              </w:rPr>
            </w:pPr>
          </w:p>
        </w:tc>
        <w:tc>
          <w:tcPr>
            <w:tcW w:w="571" w:type="dxa"/>
            <w:tcBorders>
              <w:righ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4.10</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.15</w:t>
            </w:r>
          </w:p>
        </w:tc>
        <w:tc>
          <w:tcPr>
            <w:tcW w:w="3984" w:type="dxa"/>
            <w:tcBorders>
              <w:top w:val="nil"/>
              <w:left w:val="nil"/>
              <w:bottom w:val="single" w:sz="4" w:space="0" w:color="auto"/>
              <w:right w:val="single" w:sz="4" w:space="0" w:color="auto"/>
            </w:tcBorders>
            <w:vAlign w:val="center"/>
          </w:tcPr>
          <w:p w:rsidR="00A10776" w:rsidRPr="00386887" w:rsidRDefault="006C0081" w:rsidP="00A10776">
            <w:pPr>
              <w:spacing w:after="0" w:line="240" w:lineRule="auto"/>
              <w:rPr>
                <w:rFonts w:ascii="Sylfaen" w:hAnsi="Sylfaen" w:cs="Arial"/>
                <w:sz w:val="20"/>
                <w:szCs w:val="20"/>
              </w:rPr>
            </w:pPr>
            <w:r>
              <w:rPr>
                <w:rFonts w:ascii="Sylfaen" w:hAnsi="Sylfaen" w:cs="Arial"/>
                <w:sz w:val="20"/>
                <w:szCs w:val="20"/>
              </w:rPr>
              <w:t>Data Base</w:t>
            </w:r>
            <w:r w:rsidR="00A10776" w:rsidRPr="00386887">
              <w:rPr>
                <w:rFonts w:ascii="Sylfaen" w:hAnsi="Sylfaen" w:cs="Arial"/>
                <w:sz w:val="20"/>
                <w:szCs w:val="20"/>
              </w:rPr>
              <w:t xml:space="preserve"> 2</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BA1040"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A10776" w:rsidRPr="0038447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C5790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4.14</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.16</w:t>
            </w:r>
          </w:p>
        </w:tc>
        <w:tc>
          <w:tcPr>
            <w:tcW w:w="3984" w:type="dxa"/>
            <w:tcBorders>
              <w:top w:val="nil"/>
              <w:left w:val="nil"/>
              <w:bottom w:val="single" w:sz="4" w:space="0" w:color="auto"/>
              <w:right w:val="single" w:sz="4" w:space="0" w:color="auto"/>
            </w:tcBorders>
            <w:vAlign w:val="center"/>
          </w:tcPr>
          <w:p w:rsidR="00A10776" w:rsidRPr="006C0081" w:rsidRDefault="006C0081" w:rsidP="00A10776">
            <w:pPr>
              <w:spacing w:after="0" w:line="240" w:lineRule="auto"/>
              <w:rPr>
                <w:rFonts w:ascii="Sylfaen" w:hAnsi="Sylfaen" w:cs="Arial"/>
                <w:sz w:val="20"/>
                <w:szCs w:val="20"/>
              </w:rPr>
            </w:pPr>
            <w:r>
              <w:rPr>
                <w:rFonts w:ascii="Sylfaen" w:hAnsi="Sylfaen"/>
                <w:sz w:val="20"/>
                <w:szCs w:val="20"/>
              </w:rPr>
              <w:t>Management Theory</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BA1040"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BA1040"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BA1040"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4.4</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.17</w:t>
            </w:r>
          </w:p>
        </w:tc>
        <w:tc>
          <w:tcPr>
            <w:tcW w:w="3984" w:type="dxa"/>
            <w:tcBorders>
              <w:top w:val="nil"/>
              <w:left w:val="nil"/>
              <w:bottom w:val="single" w:sz="4" w:space="0" w:color="auto"/>
              <w:right w:val="single" w:sz="4" w:space="0" w:color="auto"/>
            </w:tcBorders>
            <w:vAlign w:val="center"/>
          </w:tcPr>
          <w:p w:rsidR="00A10776" w:rsidRPr="00386887" w:rsidRDefault="006C0081" w:rsidP="00A10776">
            <w:pPr>
              <w:spacing w:after="0" w:line="240" w:lineRule="auto"/>
              <w:rPr>
                <w:rFonts w:ascii="Sylfaen" w:hAnsi="Sylfaen" w:cs="Arial"/>
                <w:sz w:val="20"/>
                <w:szCs w:val="20"/>
              </w:rPr>
            </w:pPr>
            <w:r>
              <w:rPr>
                <w:rFonts w:ascii="Sylfaen" w:hAnsi="Sylfaen" w:cs="Arial"/>
                <w:sz w:val="20"/>
                <w:szCs w:val="20"/>
              </w:rPr>
              <w:t>Computer Systems and Networks</w:t>
            </w:r>
            <w:r w:rsidR="00A10776" w:rsidRPr="00386887">
              <w:rPr>
                <w:rFonts w:ascii="Sylfaen" w:hAnsi="Sylfaen" w:cs="Arial"/>
                <w:sz w:val="20"/>
                <w:szCs w:val="20"/>
              </w:rPr>
              <w:t xml:space="preserve"> 1</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A10776" w:rsidRPr="003966B3"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4.10</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Pr="008515C2">
              <w:rPr>
                <w:rFonts w:ascii="Sylfaen" w:eastAsia="Times New Roman" w:hAnsi="Sylfaen" w:cs="Times New Roman"/>
                <w:sz w:val="20"/>
                <w:szCs w:val="20"/>
                <w:lang w:val="ka-GE" w:eastAsia="ru-RU"/>
              </w:rPr>
              <w:t>.18</w:t>
            </w:r>
          </w:p>
        </w:tc>
        <w:tc>
          <w:tcPr>
            <w:tcW w:w="3984" w:type="dxa"/>
            <w:tcBorders>
              <w:top w:val="nil"/>
              <w:left w:val="nil"/>
              <w:bottom w:val="single" w:sz="4" w:space="0" w:color="auto"/>
              <w:right w:val="single" w:sz="4" w:space="0" w:color="auto"/>
            </w:tcBorders>
            <w:vAlign w:val="center"/>
          </w:tcPr>
          <w:p w:rsidR="00A10776" w:rsidRPr="00386887" w:rsidRDefault="006C0081" w:rsidP="00A10776">
            <w:pPr>
              <w:spacing w:after="0" w:line="240" w:lineRule="auto"/>
              <w:rPr>
                <w:rFonts w:ascii="Sylfaen" w:hAnsi="Sylfaen" w:cs="Arial"/>
                <w:sz w:val="20"/>
                <w:szCs w:val="20"/>
              </w:rPr>
            </w:pPr>
            <w:r>
              <w:rPr>
                <w:rFonts w:ascii="Sylfaen" w:hAnsi="Sylfaen" w:cs="Arial"/>
                <w:sz w:val="20"/>
                <w:szCs w:val="20"/>
              </w:rPr>
              <w:t>Computer Systems and Networks</w:t>
            </w:r>
            <w:r w:rsidRPr="00386887">
              <w:rPr>
                <w:rFonts w:ascii="Sylfaen" w:hAnsi="Sylfaen" w:cs="Arial"/>
                <w:sz w:val="20"/>
                <w:szCs w:val="20"/>
              </w:rPr>
              <w:t xml:space="preserve"> </w:t>
            </w:r>
            <w:r w:rsidR="00A10776" w:rsidRPr="00386887">
              <w:rPr>
                <w:rFonts w:ascii="Sylfaen" w:hAnsi="Sylfaen" w:cs="Arial"/>
                <w:sz w:val="20"/>
                <w:szCs w:val="20"/>
              </w:rPr>
              <w:t>2</w:t>
            </w:r>
          </w:p>
        </w:tc>
        <w:tc>
          <w:tcPr>
            <w:tcW w:w="431" w:type="dxa"/>
            <w:tcBorders>
              <w:top w:val="single" w:sz="4" w:space="0" w:color="auto"/>
              <w:bottom w:val="single" w:sz="4" w:space="0" w:color="auto"/>
            </w:tcBorders>
          </w:tcPr>
          <w:p w:rsidR="00A10776" w:rsidRPr="00FD1642" w:rsidRDefault="00A10776" w:rsidP="00A10776">
            <w:pPr>
              <w:spacing w:after="0" w:line="240" w:lineRule="auto"/>
              <w:jc w:val="center"/>
              <w:rPr>
                <w:rFonts w:ascii="Sylfaen" w:hAnsi="Sylfaen"/>
                <w:sz w:val="20"/>
                <w:szCs w:val="20"/>
                <w:lang w:val="ka-GE"/>
              </w:rPr>
            </w:pPr>
            <w:r w:rsidRPr="00FD1642">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8323E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323E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8323E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323E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323E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323E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4.17</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4.19</w:t>
            </w:r>
          </w:p>
        </w:tc>
        <w:tc>
          <w:tcPr>
            <w:tcW w:w="3984" w:type="dxa"/>
            <w:tcBorders>
              <w:top w:val="nil"/>
              <w:left w:val="nil"/>
              <w:bottom w:val="single" w:sz="4" w:space="0" w:color="auto"/>
              <w:right w:val="single" w:sz="4" w:space="0" w:color="auto"/>
            </w:tcBorders>
            <w:vAlign w:val="center"/>
          </w:tcPr>
          <w:p w:rsidR="00A10776" w:rsidRPr="006C0081" w:rsidRDefault="006C0081" w:rsidP="00A10776">
            <w:pPr>
              <w:spacing w:after="0" w:line="240" w:lineRule="auto"/>
              <w:rPr>
                <w:rFonts w:ascii="Sylfaen" w:hAnsi="Sylfaen" w:cs="Arial"/>
                <w:sz w:val="20"/>
                <w:szCs w:val="20"/>
              </w:rPr>
            </w:pPr>
            <w:r>
              <w:rPr>
                <w:rFonts w:ascii="Sylfaen" w:hAnsi="Sylfaen" w:cs="Arial"/>
                <w:sz w:val="20"/>
                <w:szCs w:val="20"/>
              </w:rPr>
              <w:t>Operating Systems</w:t>
            </w:r>
          </w:p>
        </w:tc>
        <w:tc>
          <w:tcPr>
            <w:tcW w:w="431" w:type="dxa"/>
            <w:tcBorders>
              <w:top w:val="single" w:sz="4" w:space="0" w:color="auto"/>
              <w:bottom w:val="single" w:sz="4" w:space="0" w:color="auto"/>
            </w:tcBorders>
          </w:tcPr>
          <w:p w:rsidR="00A10776" w:rsidRPr="00FD1642" w:rsidRDefault="00A10776" w:rsidP="00A10776">
            <w:pPr>
              <w:spacing w:after="0" w:line="240" w:lineRule="auto"/>
              <w:jc w:val="center"/>
              <w:rPr>
                <w:rFonts w:ascii="Sylfaen" w:hAnsi="Sylfaen"/>
                <w:sz w:val="20"/>
                <w:szCs w:val="20"/>
                <w:lang w:val="ka-GE"/>
              </w:rPr>
            </w:pPr>
            <w:r w:rsidRPr="00FD1642">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CB7117"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CB7117"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CB7117"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CB7117"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CB7117"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CB7117"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4.10</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4.20</w:t>
            </w:r>
          </w:p>
        </w:tc>
        <w:tc>
          <w:tcPr>
            <w:tcW w:w="3984" w:type="dxa"/>
            <w:tcBorders>
              <w:top w:val="nil"/>
              <w:left w:val="nil"/>
              <w:bottom w:val="single" w:sz="4" w:space="0" w:color="auto"/>
              <w:right w:val="single" w:sz="4" w:space="0" w:color="auto"/>
            </w:tcBorders>
            <w:vAlign w:val="center"/>
          </w:tcPr>
          <w:p w:rsidR="00A10776" w:rsidRPr="00386887" w:rsidRDefault="006C0081" w:rsidP="00A10776">
            <w:pPr>
              <w:spacing w:after="0" w:line="240" w:lineRule="auto"/>
              <w:rPr>
                <w:rFonts w:ascii="Sylfaen" w:hAnsi="Sylfaen" w:cs="Arial"/>
                <w:sz w:val="20"/>
                <w:szCs w:val="20"/>
              </w:rPr>
            </w:pPr>
            <w:r>
              <w:rPr>
                <w:rFonts w:ascii="Sylfaen" w:hAnsi="Sylfaen" w:cs="Arial"/>
                <w:sz w:val="20"/>
                <w:szCs w:val="20"/>
              </w:rPr>
              <w:t xml:space="preserve">Information Security and </w:t>
            </w:r>
            <w:r w:rsidR="00690688">
              <w:rPr>
                <w:rFonts w:ascii="Sylfaen" w:hAnsi="Sylfaen" w:cs="Arial"/>
                <w:sz w:val="20"/>
                <w:szCs w:val="20"/>
              </w:rPr>
              <w:t>Defense</w:t>
            </w:r>
          </w:p>
        </w:tc>
        <w:tc>
          <w:tcPr>
            <w:tcW w:w="431" w:type="dxa"/>
            <w:tcBorders>
              <w:top w:val="single" w:sz="4" w:space="0" w:color="auto"/>
              <w:bottom w:val="single" w:sz="4" w:space="0" w:color="auto"/>
            </w:tcBorders>
          </w:tcPr>
          <w:p w:rsidR="00A10776" w:rsidRPr="00FD1642" w:rsidRDefault="00A10776" w:rsidP="00A10776">
            <w:pPr>
              <w:spacing w:after="0" w:line="240" w:lineRule="auto"/>
              <w:jc w:val="center"/>
              <w:rPr>
                <w:rFonts w:ascii="Sylfaen" w:hAnsi="Sylfaen"/>
                <w:sz w:val="20"/>
                <w:szCs w:val="20"/>
                <w:lang w:val="ka-GE"/>
              </w:rPr>
            </w:pPr>
            <w:r w:rsidRPr="00FD1642">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D63AE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D63AE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D63AE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D63AE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D63AE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2/0/1/0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571" w:type="dxa"/>
            <w:tcBorders>
              <w:right w:val="double" w:sz="4" w:space="0" w:color="auto"/>
            </w:tcBorders>
            <w:vAlign w:val="center"/>
          </w:tcPr>
          <w:p w:rsidR="00A10776" w:rsidRPr="00D63AED" w:rsidRDefault="00A10776" w:rsidP="00A10776">
            <w:pPr>
              <w:spacing w:after="0" w:line="240" w:lineRule="auto"/>
              <w:ind w:right="-107"/>
              <w:jc w:val="center"/>
              <w:rPr>
                <w:rFonts w:ascii="Sylfaen" w:eastAsia="Times New Roman" w:hAnsi="Sylfaen" w:cs="Times New Roman"/>
                <w:sz w:val="20"/>
                <w:szCs w:val="20"/>
                <w:lang w:val="ka-GE" w:eastAsia="ru-RU"/>
              </w:rPr>
            </w:pPr>
            <w:r w:rsidRPr="00D63AED">
              <w:rPr>
                <w:rFonts w:ascii="Sylfaen" w:eastAsia="Times New Roman" w:hAnsi="Sylfaen" w:cs="Times New Roman"/>
                <w:sz w:val="20"/>
                <w:szCs w:val="20"/>
                <w:lang w:val="ka-GE" w:eastAsia="ru-RU"/>
              </w:rPr>
              <w:t>5</w:t>
            </w: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4.18</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4.21</w:t>
            </w:r>
          </w:p>
        </w:tc>
        <w:tc>
          <w:tcPr>
            <w:tcW w:w="3984" w:type="dxa"/>
            <w:tcBorders>
              <w:top w:val="nil"/>
              <w:left w:val="nil"/>
              <w:bottom w:val="single" w:sz="4" w:space="0" w:color="auto"/>
              <w:right w:val="single" w:sz="4" w:space="0" w:color="auto"/>
            </w:tcBorders>
            <w:vAlign w:val="center"/>
          </w:tcPr>
          <w:p w:rsidR="00A10776" w:rsidRPr="00386887" w:rsidRDefault="006C0081" w:rsidP="00A10776">
            <w:pPr>
              <w:spacing w:after="0" w:line="240" w:lineRule="auto"/>
              <w:rPr>
                <w:rFonts w:ascii="Sylfaen" w:hAnsi="Sylfaen" w:cs="Arial"/>
                <w:sz w:val="20"/>
                <w:szCs w:val="20"/>
              </w:rPr>
            </w:pPr>
            <w:r>
              <w:rPr>
                <w:rFonts w:ascii="Sylfaen" w:hAnsi="Sylfaen" w:cs="Arial"/>
                <w:sz w:val="20"/>
                <w:szCs w:val="20"/>
              </w:rPr>
              <w:t>Web-Programming</w:t>
            </w:r>
          </w:p>
        </w:tc>
        <w:tc>
          <w:tcPr>
            <w:tcW w:w="431" w:type="dxa"/>
            <w:tcBorders>
              <w:top w:val="single" w:sz="4" w:space="0" w:color="auto"/>
              <w:bottom w:val="single" w:sz="4" w:space="0" w:color="auto"/>
            </w:tcBorders>
          </w:tcPr>
          <w:p w:rsidR="00A10776" w:rsidRPr="00FD1642" w:rsidRDefault="00A10776" w:rsidP="00A10776">
            <w:pPr>
              <w:spacing w:after="0" w:line="240" w:lineRule="auto"/>
              <w:jc w:val="center"/>
              <w:rPr>
                <w:rFonts w:ascii="Sylfaen" w:hAnsi="Sylfaen"/>
                <w:sz w:val="20"/>
                <w:szCs w:val="20"/>
                <w:lang w:val="ka-GE"/>
              </w:rPr>
            </w:pPr>
            <w:r w:rsidRPr="00FD1642">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5F31F1"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5F31F1"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5F31F1"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5F31F1"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5F31F1"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571" w:type="dxa"/>
            <w:tcBorders>
              <w:right w:val="double" w:sz="4" w:space="0" w:color="auto"/>
            </w:tcBorders>
            <w:vAlign w:val="center"/>
          </w:tcPr>
          <w:p w:rsidR="00A10776" w:rsidRPr="00D63AE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4.13</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4.22</w:t>
            </w:r>
          </w:p>
        </w:tc>
        <w:tc>
          <w:tcPr>
            <w:tcW w:w="3984" w:type="dxa"/>
            <w:tcBorders>
              <w:top w:val="single" w:sz="4" w:space="0" w:color="auto"/>
              <w:left w:val="single" w:sz="4" w:space="0" w:color="auto"/>
              <w:bottom w:val="single" w:sz="4" w:space="0" w:color="auto"/>
              <w:right w:val="single" w:sz="4" w:space="0" w:color="auto"/>
            </w:tcBorders>
            <w:vAlign w:val="center"/>
          </w:tcPr>
          <w:p w:rsidR="00A10776" w:rsidRPr="00386887" w:rsidRDefault="00690688" w:rsidP="00690688">
            <w:pPr>
              <w:spacing w:after="0" w:line="240" w:lineRule="auto"/>
              <w:rPr>
                <w:rFonts w:ascii="Sylfaen" w:hAnsi="Sylfaen" w:cs="Arial"/>
                <w:sz w:val="20"/>
                <w:szCs w:val="20"/>
              </w:rPr>
            </w:pPr>
            <w:r>
              <w:rPr>
                <w:rFonts w:ascii="Sylfaen" w:hAnsi="Sylfaen" w:cs="Arial"/>
                <w:sz w:val="20"/>
                <w:szCs w:val="20"/>
              </w:rPr>
              <w:t>Computer Graphics and Multimedia Systems</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sidRPr="00FD1642">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5A73D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5A73D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5A73D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5A73D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5A73D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571" w:type="dxa"/>
            <w:tcBorders>
              <w:right w:val="double" w:sz="4" w:space="0" w:color="auto"/>
            </w:tcBorders>
            <w:vAlign w:val="center"/>
          </w:tcPr>
          <w:p w:rsidR="00A10776" w:rsidRPr="00D63AED"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4.10</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4.23</w:t>
            </w:r>
          </w:p>
        </w:tc>
        <w:tc>
          <w:tcPr>
            <w:tcW w:w="3984" w:type="dxa"/>
            <w:tcBorders>
              <w:top w:val="nil"/>
              <w:left w:val="nil"/>
              <w:bottom w:val="single" w:sz="4" w:space="0" w:color="auto"/>
              <w:right w:val="single" w:sz="4" w:space="0" w:color="auto"/>
            </w:tcBorders>
            <w:vAlign w:val="center"/>
          </w:tcPr>
          <w:p w:rsidR="00A10776" w:rsidRPr="00386887" w:rsidRDefault="00690688" w:rsidP="00690688">
            <w:pPr>
              <w:spacing w:after="0" w:line="240" w:lineRule="auto"/>
              <w:rPr>
                <w:rFonts w:ascii="Sylfaen" w:hAnsi="Sylfaen" w:cs="Arial"/>
                <w:sz w:val="20"/>
                <w:szCs w:val="20"/>
                <w:lang w:val="ka-GE"/>
              </w:rPr>
            </w:pPr>
            <w:r>
              <w:rPr>
                <w:rFonts w:ascii="Sylfaen" w:hAnsi="Sylfaen" w:cs="Arial"/>
                <w:sz w:val="20"/>
                <w:szCs w:val="20"/>
              </w:rPr>
              <w:t>Computer Organization and Functioning</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sidRPr="00FD1642">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C64AE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C64AE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C64AE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C64AE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C64AE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2/0/1/0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D03A20"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A10776" w:rsidRPr="00D63AED"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4.10</w:t>
            </w:r>
          </w:p>
        </w:tc>
      </w:tr>
      <w:tr w:rsidR="00A10776" w:rsidRPr="008515C2" w:rsidTr="002245B9">
        <w:trPr>
          <w:trHeight w:val="91"/>
          <w:jc w:val="center"/>
        </w:trPr>
        <w:tc>
          <w:tcPr>
            <w:tcW w:w="4593" w:type="dxa"/>
            <w:gridSpan w:val="2"/>
            <w:tcBorders>
              <w:left w:val="double" w:sz="4" w:space="0" w:color="auto"/>
              <w:right w:val="double" w:sz="4" w:space="0" w:color="auto"/>
            </w:tcBorders>
            <w:vAlign w:val="center"/>
          </w:tcPr>
          <w:p w:rsidR="00A10776" w:rsidRPr="008515C2" w:rsidRDefault="00690688" w:rsidP="00A10776">
            <w:pPr>
              <w:spacing w:after="0" w:line="240" w:lineRule="auto"/>
              <w:ind w:right="-107"/>
              <w:rPr>
                <w:rFonts w:ascii="Sylfaen" w:eastAsia="Times New Roman" w:hAnsi="Sylfaen" w:cs="Arial"/>
                <w:b/>
                <w:sz w:val="20"/>
                <w:szCs w:val="20"/>
                <w:lang w:val="ka-GE" w:eastAsia="ru-RU"/>
              </w:rPr>
            </w:pPr>
            <w:r>
              <w:rPr>
                <w:rFonts w:ascii="Sylfaen" w:eastAsia="Times New Roman" w:hAnsi="Sylfaen" w:cs="Arial"/>
                <w:b/>
                <w:sz w:val="20"/>
                <w:szCs w:val="20"/>
                <w:lang w:val="ka-GE" w:eastAsia="ru-RU"/>
              </w:rPr>
              <w:t>Total</w:t>
            </w:r>
            <w:r w:rsidR="00A10776" w:rsidRPr="008515C2">
              <w:rPr>
                <w:rFonts w:ascii="Sylfaen" w:eastAsia="Times New Roman" w:hAnsi="Sylfaen" w:cs="Arial"/>
                <w:b/>
                <w:sz w:val="20"/>
                <w:szCs w:val="20"/>
                <w:lang w:val="ka-GE" w:eastAsia="ru-RU"/>
              </w:rPr>
              <w:t>:</w:t>
            </w:r>
          </w:p>
        </w:tc>
        <w:tc>
          <w:tcPr>
            <w:tcW w:w="431" w:type="dxa"/>
            <w:tcBorders>
              <w:left w:val="double" w:sz="4" w:space="0" w:color="auto"/>
              <w:right w:val="double" w:sz="4" w:space="0" w:color="auto"/>
            </w:tcBorders>
          </w:tcPr>
          <w:p w:rsidR="00A10776" w:rsidRPr="008515C2" w:rsidRDefault="00A10776" w:rsidP="00A10776">
            <w:pPr>
              <w:spacing w:after="0" w:line="240" w:lineRule="auto"/>
              <w:ind w:right="-107"/>
              <w:jc w:val="center"/>
              <w:rPr>
                <w:rFonts w:ascii="Sylfaen" w:eastAsia="Times New Roman" w:hAnsi="Sylfaen" w:cs="Times New Roman"/>
                <w:b/>
                <w:sz w:val="20"/>
                <w:szCs w:val="20"/>
                <w:lang w:eastAsia="ru-RU"/>
              </w:rPr>
            </w:pPr>
            <w:r w:rsidRPr="008515C2">
              <w:rPr>
                <w:rFonts w:ascii="Sylfaen" w:eastAsia="Times New Roman" w:hAnsi="Sylfaen" w:cs="Times New Roman"/>
                <w:b/>
                <w:sz w:val="20"/>
                <w:szCs w:val="20"/>
                <w:lang w:eastAsia="ru-RU"/>
              </w:rPr>
              <w:t>-</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115</w:t>
            </w:r>
          </w:p>
        </w:tc>
        <w:tc>
          <w:tcPr>
            <w:tcW w:w="781" w:type="dxa"/>
            <w:vAlign w:val="center"/>
          </w:tcPr>
          <w:p w:rsidR="00A10776" w:rsidRPr="005A73DD"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2875</w:t>
            </w:r>
          </w:p>
        </w:tc>
        <w:tc>
          <w:tcPr>
            <w:tcW w:w="660" w:type="dxa"/>
            <w:vAlign w:val="center"/>
          </w:tcPr>
          <w:p w:rsidR="00A10776" w:rsidRPr="005A73DD"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1035</w:t>
            </w:r>
          </w:p>
        </w:tc>
        <w:tc>
          <w:tcPr>
            <w:tcW w:w="771" w:type="dxa"/>
            <w:vAlign w:val="center"/>
          </w:tcPr>
          <w:p w:rsidR="00A10776" w:rsidRPr="005A73DD"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69</w:t>
            </w:r>
          </w:p>
        </w:tc>
        <w:tc>
          <w:tcPr>
            <w:tcW w:w="619" w:type="dxa"/>
            <w:vAlign w:val="center"/>
          </w:tcPr>
          <w:p w:rsidR="00A10776" w:rsidRPr="005A73DD"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1771</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w:t>
            </w:r>
          </w:p>
        </w:tc>
        <w:tc>
          <w:tcPr>
            <w:tcW w:w="4456" w:type="dxa"/>
            <w:gridSpan w:val="9"/>
            <w:tcBorders>
              <w:left w:val="double" w:sz="4" w:space="0" w:color="auto"/>
              <w:right w:val="double" w:sz="4" w:space="0" w:color="auto"/>
            </w:tcBorders>
            <w:shd w:val="clear" w:color="auto" w:fill="D0CECE" w:themeFill="background2" w:themeFillShade="E6"/>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r>
      <w:tr w:rsidR="00A10776" w:rsidRPr="008515C2" w:rsidTr="002245B9">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A10776" w:rsidRPr="006B135F" w:rsidRDefault="00A10776" w:rsidP="00A10776">
            <w:pPr>
              <w:spacing w:after="0" w:line="240" w:lineRule="auto"/>
              <w:ind w:right="-107"/>
              <w:jc w:val="center"/>
              <w:rPr>
                <w:rFonts w:ascii="Sylfaen" w:eastAsia="Times New Roman" w:hAnsi="Sylfaen" w:cs="Times New Roman"/>
                <w:b/>
                <w:sz w:val="20"/>
                <w:szCs w:val="20"/>
                <w:lang w:val="ka-GE" w:eastAsia="ru-RU"/>
              </w:rPr>
            </w:pPr>
            <w:r w:rsidRPr="006B135F">
              <w:rPr>
                <w:rFonts w:ascii="Sylfaen" w:eastAsia="Times New Roman" w:hAnsi="Sylfaen" w:cs="Times New Roman"/>
                <w:b/>
                <w:sz w:val="20"/>
                <w:szCs w:val="20"/>
                <w:lang w:val="ka-GE" w:eastAsia="ru-RU"/>
              </w:rPr>
              <w:t>5-8</w:t>
            </w:r>
          </w:p>
        </w:tc>
        <w:tc>
          <w:tcPr>
            <w:tcW w:w="13266"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Specialization Elective Modules</w:t>
            </w:r>
            <w:r w:rsidRPr="008515C2">
              <w:rPr>
                <w:rFonts w:ascii="Sylfaen" w:eastAsia="Times New Roman" w:hAnsi="Sylfaen" w:cs="Times New Roman"/>
                <w:b/>
                <w:sz w:val="20"/>
                <w:szCs w:val="20"/>
                <w:lang w:eastAsia="ru-RU"/>
              </w:rPr>
              <w:t xml:space="preserve"> (</w:t>
            </w:r>
            <w:r>
              <w:rPr>
                <w:rFonts w:ascii="Sylfaen" w:eastAsia="Times New Roman" w:hAnsi="Sylfaen" w:cs="Times New Roman"/>
                <w:b/>
                <w:sz w:val="20"/>
                <w:szCs w:val="20"/>
                <w:lang w:val="ka-GE" w:eastAsia="ru-RU"/>
              </w:rPr>
              <w:t xml:space="preserve">25  </w:t>
            </w:r>
            <w:r>
              <w:rPr>
                <w:rFonts w:ascii="Sylfaen" w:eastAsia="Times New Roman" w:hAnsi="Sylfaen" w:cs="Times New Roman"/>
                <w:b/>
                <w:sz w:val="20"/>
                <w:szCs w:val="20"/>
                <w:lang w:eastAsia="ru-RU"/>
              </w:rPr>
              <w:t>ECTS</w:t>
            </w:r>
            <w:r w:rsidRPr="008515C2">
              <w:rPr>
                <w:rFonts w:ascii="Sylfaen" w:eastAsia="Times New Roman" w:hAnsi="Sylfaen" w:cs="Times New Roman"/>
                <w:b/>
                <w:sz w:val="20"/>
                <w:szCs w:val="20"/>
                <w:lang w:eastAsia="ru-RU"/>
              </w:rPr>
              <w:t>)</w:t>
            </w:r>
          </w:p>
        </w:tc>
      </w:tr>
      <w:tr w:rsidR="00A10776" w:rsidRPr="008515C2" w:rsidTr="002245B9">
        <w:trPr>
          <w:trHeight w:val="197"/>
          <w:jc w:val="center"/>
        </w:trPr>
        <w:tc>
          <w:tcPr>
            <w:tcW w:w="609" w:type="dxa"/>
            <w:tcBorders>
              <w:left w:val="double" w:sz="4" w:space="0" w:color="auto"/>
              <w:right w:val="double" w:sz="4" w:space="0" w:color="auto"/>
            </w:tcBorders>
            <w:shd w:val="clear" w:color="auto" w:fill="D0CECE" w:themeFill="background2" w:themeFillShade="E6"/>
          </w:tcPr>
          <w:p w:rsidR="00A10776" w:rsidRPr="006B135F" w:rsidRDefault="00A10776" w:rsidP="00A10776">
            <w:pPr>
              <w:spacing w:after="0" w:line="240" w:lineRule="auto"/>
              <w:jc w:val="center"/>
              <w:rPr>
                <w:rFonts w:ascii="Sylfaen" w:eastAsia="Times New Roman" w:hAnsi="Sylfaen" w:cs="Times New Roman"/>
                <w:b/>
                <w:sz w:val="20"/>
                <w:szCs w:val="20"/>
                <w:lang w:val="ka-GE" w:eastAsia="ru-RU"/>
              </w:rPr>
            </w:pPr>
            <w:r w:rsidRPr="006B135F">
              <w:rPr>
                <w:rFonts w:ascii="Sylfaen" w:eastAsia="Times New Roman" w:hAnsi="Sylfaen" w:cs="Times New Roman"/>
                <w:b/>
                <w:sz w:val="20"/>
                <w:szCs w:val="20"/>
                <w:lang w:val="ka-GE" w:eastAsia="ru-RU"/>
              </w:rPr>
              <w:t>5</w:t>
            </w:r>
          </w:p>
        </w:tc>
        <w:tc>
          <w:tcPr>
            <w:tcW w:w="13266" w:type="dxa"/>
            <w:gridSpan w:val="17"/>
            <w:tcBorders>
              <w:top w:val="single" w:sz="4" w:space="0" w:color="auto"/>
              <w:bottom w:val="single" w:sz="4" w:space="0" w:color="auto"/>
              <w:right w:val="double" w:sz="4" w:space="0" w:color="auto"/>
            </w:tcBorders>
            <w:shd w:val="clear" w:color="auto" w:fill="D0CECE" w:themeFill="background2" w:themeFillShade="E6"/>
          </w:tcPr>
          <w:p w:rsidR="00A10776" w:rsidRPr="008515C2" w:rsidRDefault="00690688" w:rsidP="00A10776">
            <w:pPr>
              <w:spacing w:after="0" w:line="240" w:lineRule="auto"/>
              <w:ind w:right="-107"/>
              <w:rPr>
                <w:rFonts w:ascii="Sylfaen" w:eastAsia="Times New Roman" w:hAnsi="Sylfaen" w:cs="Times New Roman"/>
                <w:sz w:val="20"/>
                <w:szCs w:val="20"/>
                <w:lang w:val="ka-GE" w:eastAsia="ru-RU"/>
              </w:rPr>
            </w:pPr>
            <w:r>
              <w:rPr>
                <w:rFonts w:ascii="Sylfaen" w:hAnsi="Sylfaen"/>
                <w:b/>
                <w:sz w:val="20"/>
                <w:szCs w:val="20"/>
              </w:rPr>
              <w:t>Elective Module</w:t>
            </w:r>
            <w:r w:rsidR="00A10776" w:rsidRPr="008515C2">
              <w:rPr>
                <w:rFonts w:ascii="Sylfaen" w:hAnsi="Sylfaen"/>
                <w:b/>
                <w:sz w:val="20"/>
                <w:szCs w:val="20"/>
              </w:rPr>
              <w:t xml:space="preserve"> - 1</w:t>
            </w:r>
          </w:p>
        </w:tc>
      </w:tr>
      <w:tr w:rsidR="00A10776" w:rsidRPr="008515C2" w:rsidTr="002245B9">
        <w:trPr>
          <w:trHeight w:val="100"/>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.1</w:t>
            </w:r>
          </w:p>
        </w:tc>
        <w:tc>
          <w:tcPr>
            <w:tcW w:w="3984" w:type="dxa"/>
            <w:tcBorders>
              <w:top w:val="nil"/>
              <w:left w:val="nil"/>
              <w:bottom w:val="single" w:sz="4" w:space="0" w:color="auto"/>
              <w:right w:val="single" w:sz="4" w:space="0" w:color="auto"/>
            </w:tcBorders>
            <w:vAlign w:val="center"/>
          </w:tcPr>
          <w:p w:rsidR="00A10776" w:rsidRPr="00690688" w:rsidRDefault="00690688" w:rsidP="00A10776">
            <w:pPr>
              <w:spacing w:after="0" w:line="240" w:lineRule="auto"/>
              <w:rPr>
                <w:rFonts w:ascii="Sylfaen" w:hAnsi="Sylfaen" w:cs="Arial"/>
                <w:bCs/>
                <w:sz w:val="20"/>
                <w:szCs w:val="20"/>
              </w:rPr>
            </w:pPr>
            <w:r>
              <w:rPr>
                <w:rFonts w:ascii="Sylfaen" w:hAnsi="Sylfaen" w:cs="Arial"/>
                <w:bCs/>
                <w:sz w:val="20"/>
                <w:szCs w:val="20"/>
              </w:rPr>
              <w:t>Visual Programming</w:t>
            </w:r>
          </w:p>
        </w:tc>
        <w:tc>
          <w:tcPr>
            <w:tcW w:w="431" w:type="dxa"/>
            <w:tcBorders>
              <w:top w:val="single" w:sz="4" w:space="0" w:color="auto"/>
              <w:bottom w:val="single" w:sz="4" w:space="0" w:color="auto"/>
            </w:tcBorders>
          </w:tcPr>
          <w:p w:rsidR="00A10776" w:rsidRPr="00FD1642" w:rsidRDefault="00A10776" w:rsidP="00A10776">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4.3</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.2</w:t>
            </w:r>
          </w:p>
        </w:tc>
        <w:tc>
          <w:tcPr>
            <w:tcW w:w="3984" w:type="dxa"/>
            <w:tcBorders>
              <w:top w:val="nil"/>
              <w:left w:val="nil"/>
              <w:bottom w:val="single" w:sz="4" w:space="0" w:color="auto"/>
              <w:right w:val="single" w:sz="4" w:space="0" w:color="auto"/>
            </w:tcBorders>
            <w:vAlign w:val="center"/>
          </w:tcPr>
          <w:p w:rsidR="00A10776" w:rsidRPr="00386887" w:rsidRDefault="00690688" w:rsidP="00A10776">
            <w:pPr>
              <w:spacing w:after="0" w:line="240" w:lineRule="auto"/>
              <w:rPr>
                <w:rFonts w:ascii="Sylfaen" w:hAnsi="Sylfaen" w:cs="Arial"/>
                <w:sz w:val="20"/>
                <w:szCs w:val="20"/>
              </w:rPr>
            </w:pPr>
            <w:r>
              <w:rPr>
                <w:rFonts w:ascii="Sylfaen" w:hAnsi="Sylfaen" w:cs="Arial"/>
                <w:sz w:val="20"/>
                <w:szCs w:val="20"/>
              </w:rPr>
              <w:t>Information Technologies</w:t>
            </w:r>
          </w:p>
        </w:tc>
        <w:tc>
          <w:tcPr>
            <w:tcW w:w="431" w:type="dxa"/>
            <w:tcBorders>
              <w:top w:val="single" w:sz="4" w:space="0" w:color="auto"/>
              <w:bottom w:val="single" w:sz="4" w:space="0" w:color="auto"/>
            </w:tcBorders>
          </w:tcPr>
          <w:p w:rsidR="00A10776" w:rsidRPr="00FD1642" w:rsidRDefault="00A10776" w:rsidP="00A10776">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3239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3239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3239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3239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3239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4.13</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eastAsia="ru-RU"/>
              </w:rPr>
              <w:t>.</w:t>
            </w:r>
            <w:r w:rsidRPr="008515C2">
              <w:rPr>
                <w:rFonts w:ascii="Sylfaen" w:eastAsia="Times New Roman" w:hAnsi="Sylfaen" w:cs="Times New Roman"/>
                <w:sz w:val="20"/>
                <w:szCs w:val="20"/>
                <w:lang w:val="ka-GE" w:eastAsia="ru-RU"/>
              </w:rPr>
              <w:t>3</w:t>
            </w:r>
          </w:p>
        </w:tc>
        <w:tc>
          <w:tcPr>
            <w:tcW w:w="3984" w:type="dxa"/>
            <w:tcBorders>
              <w:top w:val="nil"/>
              <w:left w:val="nil"/>
              <w:bottom w:val="single" w:sz="4" w:space="0" w:color="auto"/>
              <w:right w:val="single" w:sz="4" w:space="0" w:color="auto"/>
            </w:tcBorders>
            <w:vAlign w:val="center"/>
          </w:tcPr>
          <w:p w:rsidR="00A10776" w:rsidRPr="00386887" w:rsidRDefault="00834C87" w:rsidP="00A10776">
            <w:pPr>
              <w:spacing w:after="0" w:line="240" w:lineRule="auto"/>
              <w:rPr>
                <w:rFonts w:ascii="Sylfaen" w:hAnsi="Sylfaen" w:cs="Arial"/>
                <w:sz w:val="20"/>
                <w:szCs w:val="20"/>
              </w:rPr>
            </w:pPr>
            <w:r>
              <w:rPr>
                <w:rFonts w:ascii="Sylfaen" w:hAnsi="Sylfaen" w:cs="Arial"/>
                <w:sz w:val="20"/>
                <w:szCs w:val="20"/>
              </w:rPr>
              <w:t xml:space="preserve">Theory of Computational Processes and </w:t>
            </w:r>
            <w:r w:rsidR="001F5D6D">
              <w:rPr>
                <w:rFonts w:ascii="Sylfaen" w:hAnsi="Sylfaen" w:cs="Arial"/>
                <w:sz w:val="20"/>
                <w:szCs w:val="20"/>
              </w:rPr>
              <w:t>St</w:t>
            </w:r>
            <w:r w:rsidR="001F5D6D" w:rsidRPr="00834C87">
              <w:rPr>
                <w:rFonts w:ascii="Sylfaen" w:hAnsi="Sylfaen" w:cs="Arial"/>
                <w:sz w:val="20"/>
                <w:szCs w:val="20"/>
              </w:rPr>
              <w:t>ructures</w:t>
            </w:r>
            <w:bookmarkStart w:id="0" w:name="_GoBack"/>
            <w:bookmarkEnd w:id="0"/>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982D8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982D8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982D8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982D8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w:t>
            </w:r>
            <w:r>
              <w:rPr>
                <w:rFonts w:ascii="Sylfaen" w:eastAsia="Times New Roman" w:hAnsi="Sylfaen" w:cs="Times New Roman"/>
                <w:sz w:val="20"/>
                <w:szCs w:val="20"/>
                <w:lang w:val="ka-GE" w:eastAsia="ru-RU"/>
              </w:rPr>
              <w:t>/0/</w:t>
            </w:r>
            <w:r>
              <w:rPr>
                <w:rFonts w:ascii="Sylfaen" w:eastAsia="Times New Roman" w:hAnsi="Sylfaen" w:cs="Times New Roman"/>
                <w:sz w:val="20"/>
                <w:szCs w:val="20"/>
                <w:lang w:eastAsia="ru-RU"/>
              </w:rPr>
              <w:t>1</w:t>
            </w:r>
            <w:r>
              <w:rPr>
                <w:rFonts w:ascii="Sylfaen" w:eastAsia="Times New Roman" w:hAnsi="Sylfaen" w:cs="Times New Roman"/>
                <w:sz w:val="20"/>
                <w:szCs w:val="20"/>
                <w:lang w:val="ka-GE" w:eastAsia="ru-RU"/>
              </w:rPr>
              <w:t>/0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4.12</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.4</w:t>
            </w:r>
          </w:p>
        </w:tc>
        <w:tc>
          <w:tcPr>
            <w:tcW w:w="3984" w:type="dxa"/>
            <w:tcBorders>
              <w:top w:val="nil"/>
              <w:left w:val="nil"/>
              <w:bottom w:val="single" w:sz="4" w:space="0" w:color="auto"/>
              <w:right w:val="single" w:sz="4" w:space="0" w:color="auto"/>
            </w:tcBorders>
            <w:vAlign w:val="center"/>
          </w:tcPr>
          <w:p w:rsidR="00A10776" w:rsidRPr="00386887" w:rsidRDefault="00834C87" w:rsidP="00A10776">
            <w:pPr>
              <w:spacing w:after="0" w:line="240" w:lineRule="auto"/>
              <w:rPr>
                <w:rFonts w:ascii="Sylfaen" w:hAnsi="Sylfaen" w:cs="Arial"/>
                <w:sz w:val="20"/>
                <w:szCs w:val="20"/>
              </w:rPr>
            </w:pPr>
            <w:r>
              <w:rPr>
                <w:rFonts w:ascii="Sylfaen" w:hAnsi="Sylfaen" w:cs="Arial"/>
                <w:sz w:val="20"/>
                <w:szCs w:val="20"/>
              </w:rPr>
              <w:t>Software Process Technology</w:t>
            </w:r>
          </w:p>
        </w:tc>
        <w:tc>
          <w:tcPr>
            <w:tcW w:w="431" w:type="dxa"/>
            <w:tcBorders>
              <w:top w:val="single" w:sz="4" w:space="0" w:color="auto"/>
              <w:bottom w:val="single" w:sz="4" w:space="0" w:color="auto"/>
            </w:tcBorders>
          </w:tcPr>
          <w:p w:rsidR="00A10776" w:rsidRPr="00FD1642" w:rsidRDefault="00A10776" w:rsidP="00A10776">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08131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08131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08131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08131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5.1</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r w:rsidRPr="008515C2">
              <w:rPr>
                <w:rFonts w:ascii="Sylfaen" w:eastAsia="Times New Roman" w:hAnsi="Sylfaen" w:cs="Times New Roman"/>
                <w:sz w:val="20"/>
                <w:szCs w:val="20"/>
                <w:lang w:val="ka-GE" w:eastAsia="ru-RU"/>
              </w:rPr>
              <w:t>.5</w:t>
            </w:r>
          </w:p>
        </w:tc>
        <w:tc>
          <w:tcPr>
            <w:tcW w:w="3984" w:type="dxa"/>
            <w:tcBorders>
              <w:top w:val="nil"/>
              <w:left w:val="nil"/>
              <w:bottom w:val="single" w:sz="4" w:space="0" w:color="auto"/>
              <w:right w:val="single" w:sz="4" w:space="0" w:color="auto"/>
            </w:tcBorders>
            <w:vAlign w:val="center"/>
          </w:tcPr>
          <w:p w:rsidR="00A10776" w:rsidRPr="00386887" w:rsidRDefault="00834C87" w:rsidP="00A10776">
            <w:pPr>
              <w:spacing w:after="0" w:line="240" w:lineRule="auto"/>
              <w:rPr>
                <w:rFonts w:ascii="Sylfaen" w:hAnsi="Sylfaen" w:cs="Arial"/>
                <w:sz w:val="20"/>
                <w:szCs w:val="20"/>
              </w:rPr>
            </w:pPr>
            <w:r>
              <w:rPr>
                <w:rFonts w:ascii="Sylfaen" w:hAnsi="Sylfaen" w:cs="Arial"/>
                <w:sz w:val="20"/>
                <w:szCs w:val="20"/>
              </w:rPr>
              <w:t>IQ Systems</w:t>
            </w:r>
          </w:p>
        </w:tc>
        <w:tc>
          <w:tcPr>
            <w:tcW w:w="431" w:type="dxa"/>
            <w:tcBorders>
              <w:top w:val="single" w:sz="4" w:space="0" w:color="auto"/>
              <w:bottom w:val="single" w:sz="4" w:space="0" w:color="auto"/>
            </w:tcBorders>
          </w:tcPr>
          <w:p w:rsidR="00A10776" w:rsidRPr="00FD1642" w:rsidRDefault="00A10776" w:rsidP="00A10776">
            <w:pPr>
              <w:spacing w:after="0" w:line="240" w:lineRule="auto"/>
              <w:jc w:val="center"/>
              <w:rPr>
                <w:rFonts w:ascii="Sylfaen" w:hAnsi="Sylfaen"/>
                <w:sz w:val="20"/>
                <w:szCs w:val="20"/>
                <w:lang w:val="ka-GE"/>
              </w:rPr>
            </w:pPr>
            <w:r w:rsidRPr="00FD1642">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08131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08131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08131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08131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4.10</w:t>
            </w:r>
          </w:p>
        </w:tc>
      </w:tr>
      <w:tr w:rsidR="00A10776" w:rsidRPr="008515C2" w:rsidTr="002245B9">
        <w:trPr>
          <w:trHeight w:val="91"/>
          <w:jc w:val="center"/>
        </w:trPr>
        <w:tc>
          <w:tcPr>
            <w:tcW w:w="609" w:type="dxa"/>
            <w:tcBorders>
              <w:left w:val="double" w:sz="4" w:space="0" w:color="auto"/>
              <w:right w:val="double" w:sz="4" w:space="0" w:color="auto"/>
            </w:tcBorders>
            <w:shd w:val="clear" w:color="auto" w:fill="D0CECE" w:themeFill="background2" w:themeFillShade="E6"/>
            <w:vAlign w:val="center"/>
          </w:tcPr>
          <w:p w:rsidR="00A10776" w:rsidRPr="006B135F" w:rsidRDefault="00A10776" w:rsidP="00A10776">
            <w:pPr>
              <w:spacing w:after="0" w:line="240" w:lineRule="auto"/>
              <w:jc w:val="center"/>
              <w:rPr>
                <w:rFonts w:ascii="Sylfaen" w:eastAsia="Times New Roman" w:hAnsi="Sylfaen" w:cs="Times New Roman"/>
                <w:b/>
                <w:sz w:val="20"/>
                <w:szCs w:val="20"/>
                <w:lang w:val="ka-GE" w:eastAsia="ru-RU"/>
              </w:rPr>
            </w:pPr>
            <w:r w:rsidRPr="006B135F">
              <w:rPr>
                <w:rFonts w:ascii="Sylfaen" w:eastAsia="Times New Roman" w:hAnsi="Sylfaen" w:cs="Times New Roman"/>
                <w:b/>
                <w:sz w:val="20"/>
                <w:szCs w:val="20"/>
                <w:lang w:val="ka-GE" w:eastAsia="ru-RU"/>
              </w:rPr>
              <w:t>6</w:t>
            </w:r>
          </w:p>
        </w:tc>
        <w:tc>
          <w:tcPr>
            <w:tcW w:w="13266" w:type="dxa"/>
            <w:gridSpan w:val="17"/>
            <w:tcBorders>
              <w:top w:val="single" w:sz="4" w:space="0" w:color="auto"/>
              <w:bottom w:val="single" w:sz="4" w:space="0" w:color="auto"/>
              <w:right w:val="double" w:sz="4" w:space="0" w:color="auto"/>
            </w:tcBorders>
            <w:shd w:val="clear" w:color="auto" w:fill="D0CECE" w:themeFill="background2" w:themeFillShade="E6"/>
          </w:tcPr>
          <w:p w:rsidR="00A10776" w:rsidRPr="008515C2" w:rsidRDefault="00834C87" w:rsidP="00A10776">
            <w:pPr>
              <w:spacing w:after="0" w:line="240" w:lineRule="auto"/>
              <w:ind w:right="-107"/>
              <w:rPr>
                <w:rFonts w:ascii="Sylfaen" w:eastAsia="Times New Roman" w:hAnsi="Sylfaen" w:cs="Times New Roman"/>
                <w:sz w:val="20"/>
                <w:szCs w:val="20"/>
                <w:lang w:val="ka-GE" w:eastAsia="ru-RU"/>
              </w:rPr>
            </w:pPr>
            <w:r>
              <w:rPr>
                <w:rFonts w:ascii="Sylfaen" w:hAnsi="Sylfaen"/>
                <w:b/>
                <w:sz w:val="20"/>
                <w:szCs w:val="20"/>
              </w:rPr>
              <w:t>Elective Module</w:t>
            </w:r>
            <w:r w:rsidR="00A10776" w:rsidRPr="008515C2">
              <w:rPr>
                <w:rFonts w:ascii="Sylfaen" w:hAnsi="Sylfaen"/>
                <w:b/>
                <w:sz w:val="20"/>
                <w:szCs w:val="20"/>
              </w:rPr>
              <w:t xml:space="preserve"> – 2</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w:t>
            </w:r>
            <w:r w:rsidRPr="008515C2">
              <w:rPr>
                <w:rFonts w:ascii="Sylfaen" w:eastAsia="Times New Roman" w:hAnsi="Sylfaen" w:cs="Times New Roman"/>
                <w:sz w:val="20"/>
                <w:szCs w:val="20"/>
                <w:lang w:val="ka-GE" w:eastAsia="ru-RU"/>
              </w:rPr>
              <w:t>.1</w:t>
            </w:r>
          </w:p>
        </w:tc>
        <w:tc>
          <w:tcPr>
            <w:tcW w:w="3984" w:type="dxa"/>
            <w:tcBorders>
              <w:top w:val="nil"/>
              <w:left w:val="nil"/>
              <w:bottom w:val="single" w:sz="4" w:space="0" w:color="auto"/>
              <w:right w:val="single" w:sz="4" w:space="0" w:color="auto"/>
            </w:tcBorders>
            <w:vAlign w:val="center"/>
          </w:tcPr>
          <w:p w:rsidR="00A10776" w:rsidRPr="00386887" w:rsidRDefault="00834C87" w:rsidP="00A10776">
            <w:pPr>
              <w:spacing w:after="0" w:line="240" w:lineRule="auto"/>
              <w:rPr>
                <w:rFonts w:ascii="Sylfaen" w:hAnsi="Sylfaen" w:cs="Arial"/>
                <w:bCs/>
                <w:sz w:val="20"/>
                <w:szCs w:val="20"/>
                <w:lang w:val="ka-GE"/>
              </w:rPr>
            </w:pPr>
            <w:r>
              <w:rPr>
                <w:rFonts w:ascii="Sylfaen" w:hAnsi="Sylfaen" w:cs="Arial"/>
                <w:bCs/>
                <w:sz w:val="20"/>
                <w:szCs w:val="20"/>
              </w:rPr>
              <w:t>Visual Programming</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6B135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4.3</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w:t>
            </w:r>
            <w:r w:rsidRPr="008515C2">
              <w:rPr>
                <w:rFonts w:ascii="Sylfaen" w:eastAsia="Times New Roman" w:hAnsi="Sylfaen" w:cs="Times New Roman"/>
                <w:sz w:val="20"/>
                <w:szCs w:val="20"/>
                <w:lang w:val="ka-GE" w:eastAsia="ru-RU"/>
              </w:rPr>
              <w:t>.2</w:t>
            </w:r>
          </w:p>
        </w:tc>
        <w:tc>
          <w:tcPr>
            <w:tcW w:w="3984" w:type="dxa"/>
            <w:tcBorders>
              <w:top w:val="nil"/>
              <w:left w:val="nil"/>
              <w:bottom w:val="nil"/>
              <w:right w:val="single" w:sz="4" w:space="0" w:color="auto"/>
            </w:tcBorders>
            <w:vAlign w:val="center"/>
          </w:tcPr>
          <w:p w:rsidR="00A10776" w:rsidRPr="00386887" w:rsidRDefault="00834C87" w:rsidP="00A10776">
            <w:pPr>
              <w:spacing w:after="0" w:line="240" w:lineRule="auto"/>
              <w:rPr>
                <w:rFonts w:ascii="Sylfaen" w:hAnsi="Sylfaen" w:cs="Arial"/>
                <w:sz w:val="20"/>
                <w:szCs w:val="20"/>
              </w:rPr>
            </w:pPr>
            <w:r>
              <w:rPr>
                <w:rFonts w:ascii="Sylfaen" w:hAnsi="Sylfaen" w:cs="Arial"/>
                <w:sz w:val="20"/>
                <w:szCs w:val="20"/>
              </w:rPr>
              <w:t>Information Technologies</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095424"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323976"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4.13</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lastRenderedPageBreak/>
              <w:t>6</w:t>
            </w:r>
            <w:r w:rsidRPr="008515C2">
              <w:rPr>
                <w:rFonts w:ascii="Sylfaen" w:eastAsia="Times New Roman" w:hAnsi="Sylfaen" w:cs="Times New Roman"/>
                <w:sz w:val="20"/>
                <w:szCs w:val="20"/>
                <w:lang w:val="ka-GE" w:eastAsia="ru-RU"/>
              </w:rPr>
              <w:t>.3</w:t>
            </w:r>
          </w:p>
        </w:tc>
        <w:tc>
          <w:tcPr>
            <w:tcW w:w="3984" w:type="dxa"/>
            <w:tcBorders>
              <w:top w:val="single" w:sz="4" w:space="0" w:color="auto"/>
              <w:left w:val="nil"/>
              <w:bottom w:val="nil"/>
              <w:right w:val="single" w:sz="4" w:space="0" w:color="auto"/>
            </w:tcBorders>
            <w:vAlign w:val="center"/>
          </w:tcPr>
          <w:p w:rsidR="00A10776" w:rsidRPr="00386887" w:rsidRDefault="005C5F4C" w:rsidP="00A10776">
            <w:pPr>
              <w:spacing w:after="0" w:line="240" w:lineRule="auto"/>
              <w:rPr>
                <w:rFonts w:ascii="Sylfaen" w:hAnsi="Sylfaen" w:cs="Arial"/>
                <w:sz w:val="20"/>
                <w:szCs w:val="20"/>
                <w:lang w:val="ka-GE"/>
              </w:rPr>
            </w:pPr>
            <w:r>
              <w:rPr>
                <w:rFonts w:ascii="Sylfaen" w:hAnsi="Sylfaen" w:cs="Arial"/>
                <w:sz w:val="20"/>
                <w:szCs w:val="20"/>
              </w:rPr>
              <w:t>Optimal Operation of Systems</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982D8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4.16</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w:t>
            </w:r>
            <w:r w:rsidRPr="008515C2">
              <w:rPr>
                <w:rFonts w:ascii="Sylfaen" w:eastAsia="Times New Roman" w:hAnsi="Sylfaen" w:cs="Times New Roman"/>
                <w:sz w:val="20"/>
                <w:szCs w:val="20"/>
                <w:lang w:val="ka-GE" w:eastAsia="ru-RU"/>
              </w:rPr>
              <w:t>.4</w:t>
            </w:r>
          </w:p>
        </w:tc>
        <w:tc>
          <w:tcPr>
            <w:tcW w:w="3984" w:type="dxa"/>
            <w:tcBorders>
              <w:top w:val="single" w:sz="4" w:space="0" w:color="auto"/>
              <w:left w:val="nil"/>
              <w:bottom w:val="nil"/>
              <w:right w:val="single" w:sz="4" w:space="0" w:color="auto"/>
            </w:tcBorders>
            <w:vAlign w:val="center"/>
          </w:tcPr>
          <w:p w:rsidR="00A10776" w:rsidRPr="005C5F4C" w:rsidRDefault="005C5F4C" w:rsidP="00A10776">
            <w:pPr>
              <w:spacing w:after="0" w:line="240" w:lineRule="auto"/>
              <w:rPr>
                <w:rFonts w:ascii="Sylfaen" w:hAnsi="Sylfaen" w:cs="Arial"/>
                <w:sz w:val="20"/>
                <w:szCs w:val="20"/>
              </w:rPr>
            </w:pPr>
            <w:r>
              <w:rPr>
                <w:rFonts w:ascii="Sylfaen" w:hAnsi="Sylfaen"/>
                <w:sz w:val="20"/>
                <w:szCs w:val="20"/>
              </w:rPr>
              <w:t>Basics of Microcontroller Programming</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rPr>
            </w:pPr>
            <w:r w:rsidRPr="00FD1642">
              <w:rPr>
                <w:rFonts w:ascii="Sylfaen" w:hAnsi="Sylfaen"/>
                <w:sz w:val="20"/>
                <w:szCs w:val="20"/>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4.10</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w:t>
            </w:r>
            <w:r w:rsidRPr="008515C2">
              <w:rPr>
                <w:rFonts w:ascii="Sylfaen" w:eastAsia="Times New Roman" w:hAnsi="Sylfaen" w:cs="Times New Roman"/>
                <w:sz w:val="20"/>
                <w:szCs w:val="20"/>
                <w:lang w:val="ka-GE" w:eastAsia="ru-RU"/>
              </w:rPr>
              <w:t>.5</w:t>
            </w:r>
          </w:p>
        </w:tc>
        <w:tc>
          <w:tcPr>
            <w:tcW w:w="3984" w:type="dxa"/>
            <w:tcBorders>
              <w:top w:val="single" w:sz="4" w:space="0" w:color="auto"/>
              <w:left w:val="nil"/>
              <w:bottom w:val="nil"/>
              <w:right w:val="single" w:sz="4" w:space="0" w:color="auto"/>
            </w:tcBorders>
            <w:vAlign w:val="center"/>
          </w:tcPr>
          <w:p w:rsidR="00A10776" w:rsidRPr="005C5F4C" w:rsidRDefault="005C5F4C" w:rsidP="00A10776">
            <w:pPr>
              <w:spacing w:after="0" w:line="240" w:lineRule="auto"/>
              <w:rPr>
                <w:rFonts w:ascii="Sylfaen" w:hAnsi="Sylfaen" w:cs="Arial"/>
                <w:sz w:val="20"/>
                <w:szCs w:val="20"/>
              </w:rPr>
            </w:pPr>
            <w:r>
              <w:rPr>
                <w:rFonts w:ascii="Sylfaen" w:hAnsi="Sylfaen"/>
                <w:sz w:val="20"/>
                <w:szCs w:val="20"/>
              </w:rPr>
              <w:t>Microcontroller Operating Systems</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sidRPr="00FD1642">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8515C2">
              <w:rPr>
                <w:rFonts w:ascii="Sylfaen" w:eastAsia="Times New Roman" w:hAnsi="Sylfaen" w:cs="Times New Roman"/>
                <w:sz w:val="20"/>
                <w:szCs w:val="20"/>
                <w:lang w:val="ka-GE" w:eastAsia="ru-RU"/>
              </w:rPr>
              <w:t>5</w:t>
            </w:r>
          </w:p>
        </w:tc>
        <w:tc>
          <w:tcPr>
            <w:tcW w:w="781" w:type="dxa"/>
            <w:vAlign w:val="center"/>
          </w:tcPr>
          <w:p w:rsidR="00A10776" w:rsidRPr="00A7331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A7331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A7331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A7331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6.4</w:t>
            </w:r>
          </w:p>
        </w:tc>
      </w:tr>
      <w:tr w:rsidR="00A10776" w:rsidRPr="008515C2" w:rsidTr="002245B9">
        <w:trPr>
          <w:trHeight w:val="91"/>
          <w:jc w:val="center"/>
        </w:trPr>
        <w:tc>
          <w:tcPr>
            <w:tcW w:w="609" w:type="dxa"/>
            <w:tcBorders>
              <w:left w:val="double" w:sz="4" w:space="0" w:color="auto"/>
              <w:right w:val="double" w:sz="4" w:space="0" w:color="auto"/>
            </w:tcBorders>
            <w:shd w:val="clear" w:color="auto" w:fill="D0CECE" w:themeFill="background2" w:themeFillShade="E6"/>
            <w:vAlign w:val="center"/>
          </w:tcPr>
          <w:p w:rsidR="00A10776" w:rsidRPr="006B135F" w:rsidRDefault="00A10776" w:rsidP="00A10776">
            <w:pPr>
              <w:spacing w:after="0" w:line="240" w:lineRule="auto"/>
              <w:jc w:val="center"/>
              <w:rPr>
                <w:rFonts w:ascii="Sylfaen" w:eastAsia="Times New Roman" w:hAnsi="Sylfaen" w:cs="Times New Roman"/>
                <w:b/>
                <w:sz w:val="20"/>
                <w:szCs w:val="20"/>
                <w:lang w:val="ka-GE" w:eastAsia="ru-RU"/>
              </w:rPr>
            </w:pPr>
            <w:r w:rsidRPr="006B135F">
              <w:rPr>
                <w:rFonts w:ascii="Sylfaen" w:eastAsia="Times New Roman" w:hAnsi="Sylfaen" w:cs="Times New Roman"/>
                <w:b/>
                <w:sz w:val="20"/>
                <w:szCs w:val="20"/>
                <w:lang w:val="ka-GE" w:eastAsia="ru-RU"/>
              </w:rPr>
              <w:t>7</w:t>
            </w:r>
          </w:p>
        </w:tc>
        <w:tc>
          <w:tcPr>
            <w:tcW w:w="13266" w:type="dxa"/>
            <w:gridSpan w:val="17"/>
            <w:tcBorders>
              <w:top w:val="single" w:sz="4" w:space="0" w:color="auto"/>
              <w:bottom w:val="single" w:sz="4" w:space="0" w:color="auto"/>
              <w:right w:val="double" w:sz="4" w:space="0" w:color="auto"/>
            </w:tcBorders>
            <w:shd w:val="clear" w:color="auto" w:fill="D0CECE" w:themeFill="background2" w:themeFillShade="E6"/>
          </w:tcPr>
          <w:p w:rsidR="00A10776" w:rsidRPr="006B135F" w:rsidRDefault="005C5F4C" w:rsidP="00A10776">
            <w:pPr>
              <w:spacing w:after="0" w:line="240" w:lineRule="auto"/>
              <w:rPr>
                <w:rFonts w:ascii="Sylfaen" w:hAnsi="Sylfaen"/>
                <w:sz w:val="20"/>
                <w:szCs w:val="20"/>
                <w:lang w:val="ka-GE"/>
              </w:rPr>
            </w:pPr>
            <w:r>
              <w:rPr>
                <w:rFonts w:ascii="Sylfaen" w:hAnsi="Sylfaen"/>
                <w:b/>
                <w:sz w:val="20"/>
                <w:szCs w:val="20"/>
              </w:rPr>
              <w:t>Elective Module</w:t>
            </w:r>
            <w:r w:rsidR="00A10776" w:rsidRPr="00FD1642">
              <w:rPr>
                <w:rFonts w:ascii="Sylfaen" w:hAnsi="Sylfaen"/>
                <w:b/>
                <w:sz w:val="20"/>
                <w:szCs w:val="20"/>
              </w:rPr>
              <w:t xml:space="preserve"> – </w:t>
            </w:r>
            <w:r w:rsidR="00A10776">
              <w:rPr>
                <w:rFonts w:ascii="Sylfaen" w:hAnsi="Sylfaen"/>
                <w:b/>
                <w:sz w:val="20"/>
                <w:szCs w:val="20"/>
                <w:lang w:val="ka-GE"/>
              </w:rPr>
              <w:t>3</w:t>
            </w:r>
          </w:p>
        </w:tc>
      </w:tr>
      <w:tr w:rsidR="005C5F4C" w:rsidRPr="008515C2" w:rsidTr="002245B9">
        <w:trPr>
          <w:trHeight w:val="91"/>
          <w:jc w:val="center"/>
        </w:trPr>
        <w:tc>
          <w:tcPr>
            <w:tcW w:w="609" w:type="dxa"/>
            <w:tcBorders>
              <w:left w:val="double" w:sz="4" w:space="0" w:color="auto"/>
              <w:right w:val="double" w:sz="4" w:space="0" w:color="auto"/>
            </w:tcBorders>
            <w:vAlign w:val="center"/>
          </w:tcPr>
          <w:p w:rsidR="005C5F4C" w:rsidRDefault="005C5F4C" w:rsidP="005C5F4C">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7.1</w:t>
            </w:r>
          </w:p>
        </w:tc>
        <w:tc>
          <w:tcPr>
            <w:tcW w:w="3984" w:type="dxa"/>
            <w:tcBorders>
              <w:top w:val="single" w:sz="4" w:space="0" w:color="auto"/>
              <w:left w:val="nil"/>
              <w:bottom w:val="single" w:sz="4" w:space="0" w:color="auto"/>
              <w:right w:val="single" w:sz="4" w:space="0" w:color="auto"/>
            </w:tcBorders>
            <w:vAlign w:val="center"/>
          </w:tcPr>
          <w:p w:rsidR="005C5F4C" w:rsidRPr="00386887" w:rsidRDefault="005C5F4C" w:rsidP="005C5F4C">
            <w:pPr>
              <w:spacing w:after="0" w:line="240" w:lineRule="auto"/>
              <w:rPr>
                <w:rFonts w:ascii="Sylfaen" w:hAnsi="Sylfaen" w:cs="Arial"/>
                <w:bCs/>
                <w:sz w:val="20"/>
                <w:szCs w:val="20"/>
                <w:lang w:val="ka-GE"/>
              </w:rPr>
            </w:pPr>
            <w:r>
              <w:rPr>
                <w:rFonts w:ascii="Sylfaen" w:hAnsi="Sylfaen" w:cs="Arial"/>
                <w:bCs/>
                <w:sz w:val="20"/>
                <w:szCs w:val="20"/>
              </w:rPr>
              <w:t>Visual Programming</w:t>
            </w:r>
          </w:p>
        </w:tc>
        <w:tc>
          <w:tcPr>
            <w:tcW w:w="431" w:type="dxa"/>
            <w:tcBorders>
              <w:top w:val="single" w:sz="4" w:space="0" w:color="auto"/>
              <w:bottom w:val="single" w:sz="4" w:space="0" w:color="auto"/>
            </w:tcBorders>
          </w:tcPr>
          <w:p w:rsidR="005C5F4C" w:rsidRPr="00FD1642" w:rsidRDefault="005C5F4C" w:rsidP="005C5F4C">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hAnsi="Sylfaen"/>
                <w:sz w:val="20"/>
                <w:szCs w:val="20"/>
                <w:lang w:val="ka-GE"/>
              </w:rPr>
              <w:t>5</w:t>
            </w:r>
          </w:p>
        </w:tc>
        <w:tc>
          <w:tcPr>
            <w:tcW w:w="781"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125</w:t>
            </w:r>
          </w:p>
        </w:tc>
        <w:tc>
          <w:tcPr>
            <w:tcW w:w="660"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45</w:t>
            </w:r>
          </w:p>
        </w:tc>
        <w:tc>
          <w:tcPr>
            <w:tcW w:w="771"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3</w:t>
            </w:r>
          </w:p>
        </w:tc>
        <w:tc>
          <w:tcPr>
            <w:tcW w:w="619"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4.3</w:t>
            </w:r>
          </w:p>
        </w:tc>
      </w:tr>
      <w:tr w:rsidR="005C5F4C" w:rsidRPr="008515C2" w:rsidTr="002245B9">
        <w:trPr>
          <w:trHeight w:val="91"/>
          <w:jc w:val="center"/>
        </w:trPr>
        <w:tc>
          <w:tcPr>
            <w:tcW w:w="609" w:type="dxa"/>
            <w:tcBorders>
              <w:left w:val="double" w:sz="4" w:space="0" w:color="auto"/>
              <w:right w:val="double" w:sz="4" w:space="0" w:color="auto"/>
            </w:tcBorders>
            <w:vAlign w:val="center"/>
          </w:tcPr>
          <w:p w:rsidR="005C5F4C" w:rsidRDefault="005C5F4C" w:rsidP="005C5F4C">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7.2</w:t>
            </w:r>
          </w:p>
        </w:tc>
        <w:tc>
          <w:tcPr>
            <w:tcW w:w="3984" w:type="dxa"/>
            <w:tcBorders>
              <w:top w:val="single" w:sz="4" w:space="0" w:color="auto"/>
              <w:left w:val="nil"/>
              <w:bottom w:val="single" w:sz="4" w:space="0" w:color="auto"/>
              <w:right w:val="single" w:sz="4" w:space="0" w:color="auto"/>
            </w:tcBorders>
            <w:vAlign w:val="center"/>
          </w:tcPr>
          <w:p w:rsidR="005C5F4C" w:rsidRPr="00386887" w:rsidRDefault="005C5F4C" w:rsidP="005C5F4C">
            <w:pPr>
              <w:spacing w:after="0" w:line="240" w:lineRule="auto"/>
              <w:rPr>
                <w:rFonts w:ascii="Sylfaen" w:hAnsi="Sylfaen" w:cs="Arial"/>
                <w:sz w:val="20"/>
                <w:szCs w:val="20"/>
              </w:rPr>
            </w:pPr>
            <w:r>
              <w:rPr>
                <w:rFonts w:ascii="Sylfaen" w:hAnsi="Sylfaen" w:cs="Arial"/>
                <w:sz w:val="20"/>
                <w:szCs w:val="20"/>
              </w:rPr>
              <w:t>Information Technologies</w:t>
            </w:r>
          </w:p>
        </w:tc>
        <w:tc>
          <w:tcPr>
            <w:tcW w:w="431" w:type="dxa"/>
            <w:tcBorders>
              <w:top w:val="single" w:sz="4" w:space="0" w:color="auto"/>
              <w:bottom w:val="single" w:sz="4" w:space="0" w:color="auto"/>
            </w:tcBorders>
          </w:tcPr>
          <w:p w:rsidR="005C5F4C" w:rsidRPr="00FD1642" w:rsidRDefault="005C5F4C" w:rsidP="005C5F4C">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5C5F4C" w:rsidRPr="00095424"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5C5F4C" w:rsidRPr="00095424"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5C5F4C" w:rsidRPr="00095424"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5C5F4C" w:rsidRPr="00095424"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5C5F4C" w:rsidRPr="00323976"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5C5F4C" w:rsidRPr="008515C2" w:rsidRDefault="005C5F4C" w:rsidP="005C5F4C">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4.13</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7.3</w:t>
            </w:r>
          </w:p>
        </w:tc>
        <w:tc>
          <w:tcPr>
            <w:tcW w:w="3984" w:type="dxa"/>
            <w:tcBorders>
              <w:top w:val="single" w:sz="4" w:space="0" w:color="auto"/>
              <w:left w:val="nil"/>
              <w:bottom w:val="single" w:sz="4" w:space="0" w:color="auto"/>
              <w:right w:val="single" w:sz="4" w:space="0" w:color="auto"/>
            </w:tcBorders>
            <w:vAlign w:val="center"/>
          </w:tcPr>
          <w:p w:rsidR="00A10776" w:rsidRPr="000D5A12" w:rsidRDefault="000D5A12" w:rsidP="000D5A12">
            <w:pPr>
              <w:spacing w:after="0" w:line="240" w:lineRule="auto"/>
              <w:rPr>
                <w:rFonts w:ascii="Sylfaen" w:hAnsi="Sylfaen" w:cs="Arial"/>
                <w:sz w:val="20"/>
                <w:szCs w:val="20"/>
                <w:lang w:val="ka-GE"/>
              </w:rPr>
            </w:pPr>
            <w:r w:rsidRPr="000D5A12">
              <w:rPr>
                <w:rFonts w:ascii="Sylfaen" w:hAnsi="Sylfaen" w:cs="Arial"/>
                <w:sz w:val="20"/>
                <w:szCs w:val="20"/>
                <w:lang w:val="ka-GE"/>
              </w:rPr>
              <w:t>Theory and Design</w:t>
            </w:r>
            <w:r w:rsidR="005C5F4C" w:rsidRPr="000D5A12">
              <w:rPr>
                <w:rFonts w:ascii="Sylfaen" w:hAnsi="Sylfaen" w:cs="Arial"/>
                <w:sz w:val="20"/>
                <w:szCs w:val="20"/>
                <w:lang w:val="ka-GE"/>
              </w:rPr>
              <w:t xml:space="preserve"> of </w:t>
            </w:r>
            <w:r>
              <w:rPr>
                <w:rFonts w:ascii="Sylfaen" w:hAnsi="Sylfaen" w:cs="Arial"/>
                <w:sz w:val="20"/>
                <w:szCs w:val="20"/>
                <w:lang w:val="ka-GE"/>
              </w:rPr>
              <w:t>Economic Information System</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927D8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927D8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927D8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927D8F"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2/0/1/0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982D8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4.10</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7.4</w:t>
            </w:r>
          </w:p>
        </w:tc>
        <w:tc>
          <w:tcPr>
            <w:tcW w:w="3984" w:type="dxa"/>
            <w:tcBorders>
              <w:top w:val="single" w:sz="4" w:space="0" w:color="auto"/>
              <w:left w:val="nil"/>
              <w:bottom w:val="single" w:sz="4" w:space="0" w:color="auto"/>
              <w:right w:val="single" w:sz="4" w:space="0" w:color="auto"/>
            </w:tcBorders>
            <w:vAlign w:val="center"/>
          </w:tcPr>
          <w:p w:rsidR="00A10776" w:rsidRPr="000D5A12" w:rsidRDefault="000D5A12" w:rsidP="00A10776">
            <w:pPr>
              <w:spacing w:after="0" w:line="240" w:lineRule="auto"/>
              <w:rPr>
                <w:rFonts w:ascii="Sylfaen" w:hAnsi="Sylfaen" w:cs="Arial"/>
                <w:sz w:val="20"/>
                <w:szCs w:val="20"/>
              </w:rPr>
            </w:pPr>
            <w:r>
              <w:rPr>
                <w:rFonts w:ascii="Sylfaen" w:hAnsi="Sylfaen" w:cs="Arial"/>
                <w:sz w:val="20"/>
                <w:szCs w:val="20"/>
              </w:rPr>
              <w:t>Electronic Commerce</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136C7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136C7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136C7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136C7C"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2/0/1/0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7.2</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7.5</w:t>
            </w:r>
          </w:p>
        </w:tc>
        <w:tc>
          <w:tcPr>
            <w:tcW w:w="3984" w:type="dxa"/>
            <w:tcBorders>
              <w:top w:val="single" w:sz="4" w:space="0" w:color="auto"/>
              <w:left w:val="nil"/>
              <w:bottom w:val="single" w:sz="4" w:space="0" w:color="auto"/>
              <w:right w:val="single" w:sz="4" w:space="0" w:color="auto"/>
            </w:tcBorders>
            <w:vAlign w:val="center"/>
          </w:tcPr>
          <w:p w:rsidR="00A10776" w:rsidRPr="00386887" w:rsidRDefault="000D5A12" w:rsidP="00A10776">
            <w:pPr>
              <w:spacing w:after="0" w:line="240" w:lineRule="auto"/>
              <w:rPr>
                <w:rFonts w:ascii="Sylfaen" w:hAnsi="Sylfaen" w:cs="Arial"/>
                <w:sz w:val="20"/>
                <w:szCs w:val="20"/>
              </w:rPr>
            </w:pPr>
            <w:r>
              <w:rPr>
                <w:rFonts w:ascii="Sylfaen" w:hAnsi="Sylfaen" w:cs="Arial"/>
                <w:sz w:val="20"/>
                <w:szCs w:val="20"/>
              </w:rPr>
              <w:t xml:space="preserve">Accounting Software </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D01C2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D01C2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D01C2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D01C2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4.15</w:t>
            </w:r>
          </w:p>
        </w:tc>
      </w:tr>
      <w:tr w:rsidR="00A10776" w:rsidRPr="008515C2" w:rsidTr="002245B9">
        <w:trPr>
          <w:trHeight w:val="91"/>
          <w:jc w:val="center"/>
        </w:trPr>
        <w:tc>
          <w:tcPr>
            <w:tcW w:w="609" w:type="dxa"/>
            <w:tcBorders>
              <w:left w:val="double" w:sz="4" w:space="0" w:color="auto"/>
              <w:right w:val="double" w:sz="4" w:space="0" w:color="auto"/>
            </w:tcBorders>
            <w:shd w:val="clear" w:color="auto" w:fill="D0CECE" w:themeFill="background2" w:themeFillShade="E6"/>
            <w:vAlign w:val="center"/>
          </w:tcPr>
          <w:p w:rsidR="00A10776" w:rsidRPr="006B135F" w:rsidRDefault="00A10776" w:rsidP="00A10776">
            <w:pPr>
              <w:spacing w:after="0" w:line="240" w:lineRule="auto"/>
              <w:jc w:val="center"/>
              <w:rPr>
                <w:rFonts w:ascii="Sylfaen" w:eastAsia="Times New Roman" w:hAnsi="Sylfaen" w:cs="Times New Roman"/>
                <w:b/>
                <w:sz w:val="20"/>
                <w:szCs w:val="20"/>
                <w:lang w:val="ka-GE" w:eastAsia="ru-RU"/>
              </w:rPr>
            </w:pPr>
            <w:r w:rsidRPr="006B135F">
              <w:rPr>
                <w:rFonts w:ascii="Sylfaen" w:eastAsia="Times New Roman" w:hAnsi="Sylfaen" w:cs="Times New Roman"/>
                <w:b/>
                <w:sz w:val="20"/>
                <w:szCs w:val="20"/>
                <w:lang w:val="ka-GE" w:eastAsia="ru-RU"/>
              </w:rPr>
              <w:t>8</w:t>
            </w:r>
          </w:p>
        </w:tc>
        <w:tc>
          <w:tcPr>
            <w:tcW w:w="13266" w:type="dxa"/>
            <w:gridSpan w:val="17"/>
            <w:tcBorders>
              <w:top w:val="single" w:sz="4" w:space="0" w:color="auto"/>
              <w:bottom w:val="single" w:sz="4" w:space="0" w:color="auto"/>
              <w:right w:val="double" w:sz="4" w:space="0" w:color="auto"/>
            </w:tcBorders>
            <w:shd w:val="clear" w:color="auto" w:fill="D0CECE" w:themeFill="background2" w:themeFillShade="E6"/>
            <w:vAlign w:val="center"/>
          </w:tcPr>
          <w:p w:rsidR="00A10776" w:rsidRPr="008515C2" w:rsidRDefault="005C5F4C" w:rsidP="005C5F4C">
            <w:pPr>
              <w:spacing w:after="0" w:line="240" w:lineRule="auto"/>
              <w:ind w:right="-107"/>
              <w:rPr>
                <w:rFonts w:ascii="Sylfaen" w:eastAsia="Times New Roman" w:hAnsi="Sylfaen" w:cs="Times New Roman"/>
                <w:sz w:val="20"/>
                <w:szCs w:val="20"/>
                <w:lang w:val="ka-GE" w:eastAsia="ru-RU"/>
              </w:rPr>
            </w:pPr>
            <w:r>
              <w:rPr>
                <w:rFonts w:ascii="Sylfaen" w:hAnsi="Sylfaen"/>
                <w:b/>
                <w:sz w:val="20"/>
                <w:szCs w:val="20"/>
              </w:rPr>
              <w:t>Elective Module</w:t>
            </w:r>
            <w:r w:rsidR="00A10776" w:rsidRPr="00A24A62">
              <w:rPr>
                <w:rFonts w:ascii="Sylfaen" w:hAnsi="Sylfaen"/>
                <w:b/>
                <w:sz w:val="20"/>
                <w:szCs w:val="20"/>
              </w:rPr>
              <w:t xml:space="preserve"> – </w:t>
            </w:r>
            <w:r w:rsidR="00A10776">
              <w:rPr>
                <w:rFonts w:ascii="Sylfaen" w:hAnsi="Sylfaen"/>
                <w:b/>
                <w:sz w:val="20"/>
                <w:szCs w:val="20"/>
                <w:lang w:val="ka-GE"/>
              </w:rPr>
              <w:t>4</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8.1</w:t>
            </w:r>
          </w:p>
        </w:tc>
        <w:tc>
          <w:tcPr>
            <w:tcW w:w="3984" w:type="dxa"/>
            <w:tcBorders>
              <w:top w:val="single" w:sz="4" w:space="0" w:color="auto"/>
              <w:left w:val="nil"/>
              <w:bottom w:val="single" w:sz="4" w:space="0" w:color="auto"/>
              <w:right w:val="single" w:sz="4" w:space="0" w:color="auto"/>
            </w:tcBorders>
            <w:vAlign w:val="center"/>
          </w:tcPr>
          <w:p w:rsidR="00A10776" w:rsidRPr="00386887" w:rsidRDefault="000D5A12" w:rsidP="00A10776">
            <w:pPr>
              <w:spacing w:after="0" w:line="240" w:lineRule="auto"/>
              <w:rPr>
                <w:rFonts w:ascii="Sylfaen" w:hAnsi="Sylfaen" w:cs="Arial"/>
                <w:bCs/>
                <w:sz w:val="20"/>
                <w:szCs w:val="20"/>
                <w:lang w:val="ka-GE"/>
              </w:rPr>
            </w:pPr>
            <w:r w:rsidRPr="000D5A12">
              <w:rPr>
                <w:rFonts w:ascii="Sylfaen" w:hAnsi="Sylfaen" w:cs="Arial"/>
                <w:bCs/>
                <w:sz w:val="20"/>
                <w:szCs w:val="20"/>
                <w:lang w:val="ka-GE"/>
              </w:rPr>
              <w:t>Basics of Digital Systems</w:t>
            </w:r>
            <w:r>
              <w:rPr>
                <w:rFonts w:ascii="Sylfaen" w:hAnsi="Sylfaen" w:cs="Arial"/>
                <w:bCs/>
                <w:sz w:val="20"/>
                <w:szCs w:val="20"/>
              </w:rPr>
              <w:t xml:space="preserve"> </w:t>
            </w:r>
            <w:r w:rsidR="00A10776" w:rsidRPr="00386887">
              <w:rPr>
                <w:rFonts w:ascii="Sylfaen" w:hAnsi="Sylfaen" w:cs="Arial"/>
                <w:bCs/>
                <w:sz w:val="20"/>
                <w:szCs w:val="20"/>
                <w:lang w:val="ka-GE"/>
              </w:rPr>
              <w:t>1</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E16153"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E16153"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E16153"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E16153"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sidRPr="00E16153">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4.6</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8.2</w:t>
            </w:r>
          </w:p>
        </w:tc>
        <w:tc>
          <w:tcPr>
            <w:tcW w:w="3984" w:type="dxa"/>
            <w:tcBorders>
              <w:top w:val="single" w:sz="4" w:space="0" w:color="auto"/>
              <w:left w:val="nil"/>
              <w:bottom w:val="single" w:sz="4" w:space="0" w:color="auto"/>
              <w:right w:val="single" w:sz="4" w:space="0" w:color="auto"/>
            </w:tcBorders>
            <w:vAlign w:val="center"/>
          </w:tcPr>
          <w:p w:rsidR="00A10776" w:rsidRPr="00386887" w:rsidRDefault="000D5A12" w:rsidP="00A10776">
            <w:pPr>
              <w:spacing w:after="0" w:line="240" w:lineRule="auto"/>
              <w:rPr>
                <w:rFonts w:ascii="Sylfaen" w:hAnsi="Sylfaen" w:cs="Arial"/>
                <w:sz w:val="20"/>
                <w:szCs w:val="20"/>
              </w:rPr>
            </w:pPr>
            <w:r w:rsidRPr="000D5A12">
              <w:rPr>
                <w:rFonts w:ascii="Sylfaen" w:hAnsi="Sylfaen" w:cs="Arial"/>
                <w:bCs/>
                <w:sz w:val="20"/>
                <w:szCs w:val="20"/>
                <w:lang w:val="ka-GE"/>
              </w:rPr>
              <w:t>Basics of Digital Systems</w:t>
            </w:r>
            <w:r>
              <w:rPr>
                <w:rFonts w:ascii="Sylfaen" w:hAnsi="Sylfaen" w:cs="Arial"/>
                <w:bCs/>
                <w:sz w:val="20"/>
                <w:szCs w:val="20"/>
              </w:rPr>
              <w:t xml:space="preserve"> </w:t>
            </w:r>
            <w:r w:rsidR="00A10776" w:rsidRPr="00386887">
              <w:rPr>
                <w:rFonts w:ascii="Sylfaen" w:hAnsi="Sylfaen" w:cs="Arial"/>
                <w:bCs/>
                <w:sz w:val="20"/>
                <w:szCs w:val="20"/>
                <w:lang w:val="ka-GE"/>
              </w:rPr>
              <w:t>2</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057" w:type="dxa"/>
            <w:tcBorders>
              <w:right w:val="double" w:sz="4" w:space="0" w:color="auto"/>
            </w:tcBorders>
            <w:vAlign w:val="center"/>
          </w:tcPr>
          <w:p w:rsidR="00A10776" w:rsidRPr="000C47FC" w:rsidRDefault="00A10776" w:rsidP="00A10776">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982D8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8.1</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8.3</w:t>
            </w:r>
          </w:p>
        </w:tc>
        <w:tc>
          <w:tcPr>
            <w:tcW w:w="3984" w:type="dxa"/>
            <w:tcBorders>
              <w:top w:val="single" w:sz="4" w:space="0" w:color="auto"/>
              <w:left w:val="nil"/>
              <w:bottom w:val="single" w:sz="4" w:space="0" w:color="auto"/>
              <w:right w:val="single" w:sz="4" w:space="0" w:color="auto"/>
            </w:tcBorders>
            <w:vAlign w:val="center"/>
          </w:tcPr>
          <w:p w:rsidR="00A10776" w:rsidRPr="00386887" w:rsidRDefault="000D5A12" w:rsidP="00A10776">
            <w:pPr>
              <w:spacing w:after="0" w:line="240" w:lineRule="auto"/>
              <w:rPr>
                <w:rFonts w:ascii="Sylfaen" w:hAnsi="Sylfaen" w:cs="Arial"/>
                <w:sz w:val="20"/>
                <w:szCs w:val="20"/>
              </w:rPr>
            </w:pPr>
            <w:r>
              <w:rPr>
                <w:rFonts w:ascii="Sylfaen" w:hAnsi="Sylfaen" w:cs="Arial"/>
                <w:bCs/>
                <w:sz w:val="20"/>
                <w:szCs w:val="20"/>
              </w:rPr>
              <w:t>Architecture</w:t>
            </w:r>
            <w:r w:rsidRPr="000D5A12">
              <w:rPr>
                <w:rFonts w:ascii="Sylfaen" w:hAnsi="Sylfaen" w:cs="Arial"/>
                <w:bCs/>
                <w:sz w:val="20"/>
                <w:szCs w:val="20"/>
                <w:lang w:val="ka-GE"/>
              </w:rPr>
              <w:t xml:space="preserve"> of Digital Systems</w:t>
            </w:r>
            <w:r w:rsidR="00A10776" w:rsidRPr="00386887">
              <w:rPr>
                <w:rFonts w:ascii="Sylfaen" w:hAnsi="Sylfaen" w:cs="Arial"/>
                <w:bCs/>
                <w:sz w:val="20"/>
                <w:szCs w:val="20"/>
                <w:lang w:val="ka-GE"/>
              </w:rPr>
              <w:t>1</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982D8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8.1</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8.4</w:t>
            </w:r>
          </w:p>
        </w:tc>
        <w:tc>
          <w:tcPr>
            <w:tcW w:w="3984" w:type="dxa"/>
            <w:tcBorders>
              <w:top w:val="single" w:sz="4" w:space="0" w:color="auto"/>
              <w:left w:val="nil"/>
              <w:bottom w:val="single" w:sz="4" w:space="0" w:color="auto"/>
              <w:right w:val="single" w:sz="4" w:space="0" w:color="auto"/>
            </w:tcBorders>
            <w:vAlign w:val="center"/>
          </w:tcPr>
          <w:p w:rsidR="00A10776" w:rsidRPr="00386887" w:rsidRDefault="000D5A12" w:rsidP="00A10776">
            <w:pPr>
              <w:spacing w:after="0" w:line="240" w:lineRule="auto"/>
              <w:rPr>
                <w:rFonts w:ascii="Sylfaen" w:hAnsi="Sylfaen" w:cs="Arial"/>
                <w:sz w:val="20"/>
                <w:szCs w:val="20"/>
                <w:lang w:val="ka-GE"/>
              </w:rPr>
            </w:pPr>
            <w:r>
              <w:rPr>
                <w:rFonts w:ascii="Sylfaen" w:hAnsi="Sylfaen" w:cs="Arial"/>
                <w:bCs/>
                <w:sz w:val="20"/>
                <w:szCs w:val="20"/>
              </w:rPr>
              <w:t>Architecture</w:t>
            </w:r>
            <w:r w:rsidRPr="000D5A12">
              <w:rPr>
                <w:rFonts w:ascii="Sylfaen" w:hAnsi="Sylfaen" w:cs="Arial"/>
                <w:bCs/>
                <w:sz w:val="20"/>
                <w:szCs w:val="20"/>
                <w:lang w:val="ka-GE"/>
              </w:rPr>
              <w:t xml:space="preserve"> of Digital Systems</w:t>
            </w:r>
            <w:r w:rsidR="00A10776" w:rsidRPr="00386887">
              <w:rPr>
                <w:rFonts w:ascii="Sylfaen" w:hAnsi="Sylfaen" w:cs="Arial"/>
                <w:bCs/>
                <w:sz w:val="20"/>
                <w:szCs w:val="20"/>
                <w:lang w:val="ka-GE"/>
              </w:rPr>
              <w:t>2</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8.3</w:t>
            </w: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Default="00A10776" w:rsidP="00A1077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8.5</w:t>
            </w:r>
          </w:p>
        </w:tc>
        <w:tc>
          <w:tcPr>
            <w:tcW w:w="3984" w:type="dxa"/>
            <w:tcBorders>
              <w:top w:val="single" w:sz="4" w:space="0" w:color="auto"/>
              <w:left w:val="nil"/>
              <w:bottom w:val="single" w:sz="4" w:space="0" w:color="auto"/>
              <w:right w:val="single" w:sz="4" w:space="0" w:color="auto"/>
            </w:tcBorders>
            <w:vAlign w:val="center"/>
          </w:tcPr>
          <w:p w:rsidR="00A10776" w:rsidRPr="00386887" w:rsidRDefault="000D5A12" w:rsidP="00A10776">
            <w:pPr>
              <w:spacing w:after="0" w:line="240" w:lineRule="auto"/>
              <w:rPr>
                <w:rFonts w:ascii="Sylfaen" w:hAnsi="Sylfaen" w:cs="Arial"/>
                <w:sz w:val="20"/>
                <w:szCs w:val="20"/>
              </w:rPr>
            </w:pPr>
            <w:r>
              <w:rPr>
                <w:rFonts w:ascii="Sylfaen" w:hAnsi="Sylfaen" w:cs="Arial"/>
                <w:bCs/>
                <w:sz w:val="20"/>
                <w:szCs w:val="20"/>
                <w:lang w:val="ka-GE"/>
              </w:rPr>
              <w:t>Architecture</w:t>
            </w:r>
            <w:r w:rsidRPr="000D5A12">
              <w:rPr>
                <w:rFonts w:ascii="Sylfaen" w:hAnsi="Sylfaen" w:cs="Arial"/>
                <w:bCs/>
                <w:sz w:val="20"/>
                <w:szCs w:val="20"/>
                <w:lang w:val="ka-GE"/>
              </w:rPr>
              <w:t xml:space="preserve"> of Digital Systems</w:t>
            </w:r>
            <w:r w:rsidR="00A10776" w:rsidRPr="00386887">
              <w:rPr>
                <w:rFonts w:ascii="Sylfaen" w:hAnsi="Sylfaen" w:cs="Arial"/>
                <w:bCs/>
                <w:sz w:val="20"/>
                <w:szCs w:val="20"/>
                <w:lang w:val="ka-GE"/>
              </w:rPr>
              <w:t>3</w:t>
            </w:r>
          </w:p>
        </w:tc>
        <w:tc>
          <w:tcPr>
            <w:tcW w:w="431" w:type="dxa"/>
            <w:tcBorders>
              <w:top w:val="single" w:sz="4" w:space="0" w:color="auto"/>
              <w:bottom w:val="single" w:sz="4" w:space="0" w:color="auto"/>
            </w:tcBorders>
            <w:vAlign w:val="center"/>
          </w:tcPr>
          <w:p w:rsidR="00A10776" w:rsidRPr="00FD1642" w:rsidRDefault="00A10776" w:rsidP="00A10776">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vAlign w:val="center"/>
          </w:tcPr>
          <w:p w:rsidR="00A10776" w:rsidRPr="008B4D7E"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1/0/2/0</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8.4</w:t>
            </w:r>
          </w:p>
        </w:tc>
      </w:tr>
      <w:tr w:rsidR="00A10776" w:rsidRPr="008515C2" w:rsidTr="002245B9">
        <w:trPr>
          <w:trHeight w:val="91"/>
          <w:jc w:val="center"/>
        </w:trPr>
        <w:tc>
          <w:tcPr>
            <w:tcW w:w="4593" w:type="dxa"/>
            <w:gridSpan w:val="2"/>
            <w:tcBorders>
              <w:left w:val="double" w:sz="4" w:space="0" w:color="auto"/>
              <w:right w:val="double" w:sz="4" w:space="0" w:color="auto"/>
            </w:tcBorders>
          </w:tcPr>
          <w:p w:rsidR="00A10776" w:rsidRPr="008515C2" w:rsidRDefault="005C5F4C" w:rsidP="00A10776">
            <w:pPr>
              <w:spacing w:after="0" w:line="240" w:lineRule="auto"/>
              <w:ind w:right="-107"/>
              <w:jc w:val="center"/>
              <w:rPr>
                <w:rFonts w:ascii="Sylfaen" w:eastAsia="Times New Roman" w:hAnsi="Sylfaen" w:cs="Arial"/>
                <w:b/>
                <w:sz w:val="20"/>
                <w:szCs w:val="20"/>
                <w:lang w:val="ka-GE" w:eastAsia="ru-RU"/>
              </w:rPr>
            </w:pPr>
            <w:r>
              <w:rPr>
                <w:rFonts w:ascii="Sylfaen" w:eastAsia="Times New Roman" w:hAnsi="Sylfaen" w:cs="Arial"/>
                <w:b/>
                <w:sz w:val="20"/>
                <w:szCs w:val="20"/>
                <w:lang w:val="ka-GE" w:eastAsia="ru-RU"/>
              </w:rPr>
              <w:t>Total</w:t>
            </w:r>
            <w:r w:rsidR="00A10776" w:rsidRPr="008515C2">
              <w:rPr>
                <w:rFonts w:ascii="Sylfaen" w:eastAsia="Times New Roman" w:hAnsi="Sylfaen" w:cs="Arial"/>
                <w:b/>
                <w:sz w:val="20"/>
                <w:szCs w:val="20"/>
                <w:lang w:val="ka-GE" w:eastAsia="ru-RU"/>
              </w:rPr>
              <w:t>:</w:t>
            </w:r>
          </w:p>
        </w:tc>
        <w:tc>
          <w:tcPr>
            <w:tcW w:w="431" w:type="dxa"/>
            <w:tcBorders>
              <w:left w:val="double" w:sz="4" w:space="0" w:color="auto"/>
              <w:right w:val="double" w:sz="4" w:space="0" w:color="auto"/>
            </w:tcBorders>
          </w:tcPr>
          <w:p w:rsidR="00A10776" w:rsidRPr="00FD1642" w:rsidRDefault="00A10776" w:rsidP="00A10776">
            <w:pPr>
              <w:spacing w:after="0" w:line="240" w:lineRule="auto"/>
              <w:ind w:right="-107"/>
              <w:jc w:val="center"/>
              <w:rPr>
                <w:rFonts w:ascii="Sylfaen" w:eastAsia="Times New Roman" w:hAnsi="Sylfaen" w:cs="Times New Roman"/>
                <w:sz w:val="20"/>
                <w:szCs w:val="20"/>
                <w:lang w:eastAsia="ru-RU"/>
              </w:rPr>
            </w:pPr>
          </w:p>
        </w:tc>
        <w:tc>
          <w:tcPr>
            <w:tcW w:w="507" w:type="dxa"/>
            <w:tcBorders>
              <w:left w:val="double" w:sz="4" w:space="0" w:color="auto"/>
            </w:tcBorders>
            <w:vAlign w:val="center"/>
          </w:tcPr>
          <w:p w:rsidR="00A10776" w:rsidRPr="00323976" w:rsidRDefault="00A10776" w:rsidP="00A10776">
            <w:pPr>
              <w:spacing w:after="0" w:line="240" w:lineRule="auto"/>
              <w:ind w:right="-107"/>
              <w:jc w:val="center"/>
              <w:rPr>
                <w:rFonts w:ascii="Sylfaen" w:eastAsia="Times New Roman" w:hAnsi="Sylfaen" w:cs="Times New Roman"/>
                <w:b/>
                <w:sz w:val="20"/>
                <w:szCs w:val="20"/>
                <w:lang w:eastAsia="ru-RU"/>
              </w:rPr>
            </w:pPr>
            <w:r w:rsidRPr="00323976">
              <w:rPr>
                <w:rFonts w:ascii="Sylfaen" w:eastAsia="Times New Roman" w:hAnsi="Sylfaen" w:cs="Times New Roman"/>
                <w:b/>
                <w:sz w:val="20"/>
                <w:szCs w:val="20"/>
                <w:lang w:eastAsia="ru-RU"/>
              </w:rPr>
              <w:t>25</w:t>
            </w:r>
          </w:p>
        </w:tc>
        <w:tc>
          <w:tcPr>
            <w:tcW w:w="781" w:type="dxa"/>
            <w:vAlign w:val="center"/>
          </w:tcPr>
          <w:p w:rsidR="00A10776" w:rsidRPr="00D01C2E"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625</w:t>
            </w:r>
          </w:p>
        </w:tc>
        <w:tc>
          <w:tcPr>
            <w:tcW w:w="660" w:type="dxa"/>
            <w:vAlign w:val="center"/>
          </w:tcPr>
          <w:p w:rsidR="00A10776" w:rsidRPr="00D01C2E"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225</w:t>
            </w:r>
          </w:p>
        </w:tc>
        <w:tc>
          <w:tcPr>
            <w:tcW w:w="771" w:type="dxa"/>
            <w:vAlign w:val="center"/>
          </w:tcPr>
          <w:p w:rsidR="00A10776" w:rsidRPr="00D01C2E"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15</w:t>
            </w:r>
          </w:p>
        </w:tc>
        <w:tc>
          <w:tcPr>
            <w:tcW w:w="619" w:type="dxa"/>
            <w:vAlign w:val="center"/>
          </w:tcPr>
          <w:p w:rsidR="00A10776" w:rsidRPr="00D01C2E"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385</w:t>
            </w:r>
          </w:p>
        </w:tc>
        <w:tc>
          <w:tcPr>
            <w:tcW w:w="1057" w:type="dxa"/>
            <w:tcBorders>
              <w:right w:val="double" w:sz="4" w:space="0" w:color="auto"/>
            </w:tcBorders>
            <w:vAlign w:val="center"/>
          </w:tcPr>
          <w:p w:rsidR="00A10776" w:rsidRPr="00323976"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w:t>
            </w: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r>
      <w:tr w:rsidR="00A10776" w:rsidRPr="008515C2" w:rsidTr="002245B9">
        <w:trPr>
          <w:trHeight w:val="91"/>
          <w:jc w:val="center"/>
        </w:trPr>
        <w:tc>
          <w:tcPr>
            <w:tcW w:w="4593" w:type="dxa"/>
            <w:gridSpan w:val="2"/>
            <w:tcBorders>
              <w:left w:val="double" w:sz="4" w:space="0" w:color="auto"/>
              <w:right w:val="double" w:sz="4" w:space="0" w:color="auto"/>
            </w:tcBorders>
            <w:vAlign w:val="center"/>
          </w:tcPr>
          <w:p w:rsidR="00A10776" w:rsidRPr="005C5F4C" w:rsidRDefault="005C5F4C" w:rsidP="00A10776">
            <w:pPr>
              <w:spacing w:after="0" w:line="240" w:lineRule="auto"/>
              <w:ind w:right="-107"/>
              <w:jc w:val="center"/>
              <w:rPr>
                <w:rFonts w:ascii="Sylfaen" w:eastAsia="Times New Roman" w:hAnsi="Sylfaen" w:cs="Arial"/>
                <w:b/>
                <w:sz w:val="20"/>
                <w:szCs w:val="20"/>
                <w:lang w:eastAsia="ru-RU"/>
              </w:rPr>
            </w:pPr>
            <w:r>
              <w:rPr>
                <w:rFonts w:ascii="Sylfaen" w:eastAsia="Times New Roman" w:hAnsi="Sylfaen" w:cs="Arial"/>
                <w:b/>
                <w:sz w:val="20"/>
                <w:szCs w:val="20"/>
                <w:lang w:eastAsia="ru-RU"/>
              </w:rPr>
              <w:t>Overall Total:</w:t>
            </w:r>
          </w:p>
        </w:tc>
        <w:tc>
          <w:tcPr>
            <w:tcW w:w="431" w:type="dxa"/>
            <w:tcBorders>
              <w:left w:val="double" w:sz="4" w:space="0" w:color="auto"/>
              <w:right w:val="double" w:sz="4" w:space="0" w:color="auto"/>
            </w:tcBorders>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p>
        </w:tc>
        <w:tc>
          <w:tcPr>
            <w:tcW w:w="507" w:type="dxa"/>
            <w:tcBorders>
              <w:left w:val="double" w:sz="4" w:space="0" w:color="auto"/>
            </w:tcBorders>
            <w:vAlign w:val="center"/>
          </w:tcPr>
          <w:p w:rsidR="00A10776" w:rsidRPr="00323976" w:rsidRDefault="00A10776" w:rsidP="00A10776">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180</w:t>
            </w:r>
          </w:p>
        </w:tc>
        <w:tc>
          <w:tcPr>
            <w:tcW w:w="781" w:type="dxa"/>
            <w:vAlign w:val="center"/>
          </w:tcPr>
          <w:p w:rsidR="00A10776" w:rsidRPr="00323976"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4500</w:t>
            </w:r>
          </w:p>
        </w:tc>
        <w:tc>
          <w:tcPr>
            <w:tcW w:w="660" w:type="dxa"/>
            <w:vAlign w:val="center"/>
          </w:tcPr>
          <w:p w:rsidR="00A10776" w:rsidRPr="00323976"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1620</w:t>
            </w:r>
          </w:p>
        </w:tc>
        <w:tc>
          <w:tcPr>
            <w:tcW w:w="771" w:type="dxa"/>
            <w:vAlign w:val="center"/>
          </w:tcPr>
          <w:p w:rsidR="00A10776" w:rsidRPr="00323976"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108</w:t>
            </w:r>
          </w:p>
        </w:tc>
        <w:tc>
          <w:tcPr>
            <w:tcW w:w="619" w:type="dxa"/>
            <w:vAlign w:val="center"/>
          </w:tcPr>
          <w:p w:rsidR="00A10776" w:rsidRPr="00323976" w:rsidRDefault="00A10776" w:rsidP="00A10776">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2772</w:t>
            </w:r>
          </w:p>
        </w:tc>
        <w:tc>
          <w:tcPr>
            <w:tcW w:w="1057" w:type="dxa"/>
            <w:tcBorders>
              <w:right w:val="double" w:sz="4" w:space="0" w:color="auto"/>
            </w:tcBorders>
            <w:vAlign w:val="center"/>
          </w:tcPr>
          <w:p w:rsidR="00A10776" w:rsidRPr="00323976" w:rsidRDefault="00A10776" w:rsidP="00A10776">
            <w:pPr>
              <w:spacing w:after="0" w:line="240" w:lineRule="auto"/>
              <w:ind w:right="-107"/>
              <w:jc w:val="center"/>
              <w:rPr>
                <w:rFonts w:ascii="Sylfaen" w:eastAsia="Times New Roman" w:hAnsi="Sylfaen" w:cs="Times New Roman"/>
                <w:b/>
                <w:sz w:val="20"/>
                <w:szCs w:val="20"/>
                <w:lang w:eastAsia="ru-RU"/>
              </w:rPr>
            </w:pPr>
            <w:r w:rsidRPr="00323976">
              <w:rPr>
                <w:rFonts w:ascii="Sylfaen" w:eastAsia="Times New Roman" w:hAnsi="Sylfaen" w:cs="Times New Roman"/>
                <w:b/>
                <w:sz w:val="20"/>
                <w:szCs w:val="20"/>
                <w:lang w:eastAsia="ru-RU"/>
              </w:rPr>
              <w:t>-</w:t>
            </w:r>
          </w:p>
        </w:tc>
        <w:tc>
          <w:tcPr>
            <w:tcW w:w="4456" w:type="dxa"/>
            <w:gridSpan w:val="9"/>
            <w:tcBorders>
              <w:left w:val="double" w:sz="4" w:space="0" w:color="auto"/>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r>
      <w:tr w:rsidR="00A10776" w:rsidRPr="008515C2" w:rsidTr="002245B9">
        <w:trPr>
          <w:trHeight w:val="91"/>
          <w:jc w:val="center"/>
        </w:trPr>
        <w:tc>
          <w:tcPr>
            <w:tcW w:w="609" w:type="dxa"/>
            <w:tcBorders>
              <w:left w:val="double" w:sz="4" w:space="0" w:color="auto"/>
              <w:right w:val="double" w:sz="4" w:space="0" w:color="auto"/>
            </w:tcBorders>
            <w:vAlign w:val="center"/>
          </w:tcPr>
          <w:p w:rsidR="00A10776" w:rsidRPr="008515C2" w:rsidRDefault="00A10776" w:rsidP="00A10776">
            <w:pPr>
              <w:spacing w:after="0" w:line="240" w:lineRule="auto"/>
              <w:jc w:val="center"/>
              <w:rPr>
                <w:rFonts w:ascii="Sylfaen" w:eastAsia="Times New Roman" w:hAnsi="Sylfaen" w:cs="Times New Roman"/>
                <w:sz w:val="20"/>
                <w:szCs w:val="20"/>
                <w:lang w:eastAsia="ru-RU"/>
              </w:rPr>
            </w:pPr>
          </w:p>
        </w:tc>
        <w:tc>
          <w:tcPr>
            <w:tcW w:w="3984" w:type="dxa"/>
            <w:tcBorders>
              <w:left w:val="double" w:sz="4" w:space="0" w:color="auto"/>
              <w:right w:val="double" w:sz="4" w:space="0" w:color="auto"/>
            </w:tcBorders>
            <w:vAlign w:val="center"/>
          </w:tcPr>
          <w:p w:rsidR="00A10776" w:rsidRPr="000D5A12" w:rsidRDefault="000D5A12" w:rsidP="00A10776">
            <w:pPr>
              <w:spacing w:after="0" w:line="240" w:lineRule="auto"/>
              <w:ind w:right="-107"/>
              <w:rPr>
                <w:rFonts w:ascii="Sylfaen" w:eastAsia="Times New Roman" w:hAnsi="Sylfaen" w:cs="Arial"/>
                <w:sz w:val="20"/>
                <w:szCs w:val="20"/>
                <w:lang w:eastAsia="ru-RU"/>
              </w:rPr>
            </w:pPr>
            <w:r>
              <w:rPr>
                <w:rFonts w:ascii="Sylfaen" w:eastAsia="Times New Roman" w:hAnsi="Sylfaen" w:cs="Times New Roman"/>
                <w:b/>
                <w:sz w:val="20"/>
                <w:szCs w:val="20"/>
                <w:lang w:eastAsia="ru-RU"/>
              </w:rPr>
              <w:t>Minor Modules</w:t>
            </w:r>
          </w:p>
        </w:tc>
        <w:tc>
          <w:tcPr>
            <w:tcW w:w="431" w:type="dxa"/>
            <w:tcBorders>
              <w:left w:val="double" w:sz="4" w:space="0" w:color="auto"/>
              <w:right w:val="double" w:sz="4" w:space="0" w:color="auto"/>
            </w:tcBorders>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507"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60</w:t>
            </w:r>
          </w:p>
        </w:tc>
        <w:tc>
          <w:tcPr>
            <w:tcW w:w="78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660"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771"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61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eastAsia="ru-RU"/>
              </w:rPr>
            </w:pPr>
          </w:p>
        </w:tc>
        <w:tc>
          <w:tcPr>
            <w:tcW w:w="1057"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485" w:type="dxa"/>
            <w:tcBorders>
              <w:lef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ru-RU" w:eastAsia="ru-RU"/>
              </w:rPr>
            </w:pPr>
          </w:p>
        </w:tc>
        <w:tc>
          <w:tcPr>
            <w:tcW w:w="409" w:type="dxa"/>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c>
          <w:tcPr>
            <w:tcW w:w="708" w:type="dxa"/>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250" w:type="dxa"/>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472" w:type="dxa"/>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469" w:type="dxa"/>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524" w:type="dxa"/>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571"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b/>
                <w:sz w:val="20"/>
                <w:szCs w:val="20"/>
                <w:lang w:val="ka-GE" w:eastAsia="ru-RU"/>
              </w:rPr>
            </w:pPr>
            <w:r w:rsidRPr="008515C2">
              <w:rPr>
                <w:rFonts w:ascii="Sylfaen" w:eastAsia="Times New Roman" w:hAnsi="Sylfaen" w:cs="Times New Roman"/>
                <w:b/>
                <w:sz w:val="20"/>
                <w:szCs w:val="20"/>
                <w:lang w:val="ka-GE" w:eastAsia="ru-RU"/>
              </w:rPr>
              <w:t>10</w:t>
            </w:r>
          </w:p>
        </w:tc>
        <w:tc>
          <w:tcPr>
            <w:tcW w:w="568" w:type="dxa"/>
            <w:tcBorders>
              <w:right w:val="double" w:sz="4" w:space="0" w:color="auto"/>
            </w:tcBorders>
            <w:vAlign w:val="center"/>
          </w:tcPr>
          <w:p w:rsidR="00A10776" w:rsidRPr="008515C2" w:rsidRDefault="00A10776" w:rsidP="00A10776">
            <w:pPr>
              <w:spacing w:after="0" w:line="240" w:lineRule="auto"/>
              <w:ind w:right="-107"/>
              <w:jc w:val="center"/>
              <w:rPr>
                <w:rFonts w:ascii="Sylfaen" w:eastAsia="Times New Roman" w:hAnsi="Sylfaen" w:cs="Times New Roman"/>
                <w:sz w:val="20"/>
                <w:szCs w:val="20"/>
                <w:lang w:val="ka-GE" w:eastAsia="ru-RU"/>
              </w:rPr>
            </w:pPr>
          </w:p>
        </w:tc>
      </w:tr>
    </w:tbl>
    <w:p w:rsidR="002245B9" w:rsidRPr="008515C2" w:rsidRDefault="002245B9" w:rsidP="002245B9">
      <w:pPr>
        <w:spacing w:after="0" w:line="240" w:lineRule="auto"/>
        <w:rPr>
          <w:rFonts w:ascii="Sylfaen" w:eastAsia="Times New Roman" w:hAnsi="Sylfaen" w:cs="Times New Roman"/>
          <w:sz w:val="20"/>
          <w:szCs w:val="20"/>
          <w:lang w:val="ka-GE" w:eastAsia="ru-RU"/>
        </w:rPr>
      </w:pPr>
    </w:p>
    <w:tbl>
      <w:tblPr>
        <w:tblW w:w="14359" w:type="dxa"/>
        <w:jc w:val="center"/>
        <w:tblLayout w:type="fixed"/>
        <w:tblLook w:val="0000" w:firstRow="0" w:lastRow="0" w:firstColumn="0" w:lastColumn="0" w:noHBand="0" w:noVBand="0"/>
      </w:tblPr>
      <w:tblGrid>
        <w:gridCol w:w="1637"/>
        <w:gridCol w:w="133"/>
        <w:gridCol w:w="2734"/>
        <w:gridCol w:w="1320"/>
        <w:gridCol w:w="3872"/>
        <w:gridCol w:w="450"/>
        <w:gridCol w:w="450"/>
        <w:gridCol w:w="450"/>
        <w:gridCol w:w="450"/>
        <w:gridCol w:w="540"/>
        <w:gridCol w:w="450"/>
        <w:gridCol w:w="467"/>
        <w:gridCol w:w="540"/>
        <w:gridCol w:w="630"/>
        <w:gridCol w:w="236"/>
      </w:tblGrid>
      <w:tr w:rsidR="002245B9" w:rsidRPr="00A24A62" w:rsidTr="002245B9">
        <w:trPr>
          <w:trHeight w:val="282"/>
          <w:jc w:val="center"/>
        </w:trPr>
        <w:tc>
          <w:tcPr>
            <w:tcW w:w="1770" w:type="dxa"/>
            <w:gridSpan w:val="2"/>
            <w:tcBorders>
              <w:top w:val="nil"/>
              <w:left w:val="nil"/>
              <w:bottom w:val="nil"/>
              <w:right w:val="nil"/>
            </w:tcBorders>
            <w:noWrap/>
            <w:vAlign w:val="center"/>
          </w:tcPr>
          <w:p w:rsidR="002245B9" w:rsidRPr="00A24A62" w:rsidRDefault="002245B9" w:rsidP="002245B9">
            <w:pPr>
              <w:spacing w:after="0" w:line="240" w:lineRule="auto"/>
              <w:rPr>
                <w:rFonts w:ascii="Sylfaen" w:eastAsia="Times New Roman" w:hAnsi="Sylfaen" w:cs="Times New Roman"/>
                <w:sz w:val="20"/>
                <w:szCs w:val="20"/>
                <w:lang w:eastAsia="ru-RU"/>
              </w:rPr>
            </w:pPr>
            <w:r w:rsidRPr="00A24A62">
              <w:rPr>
                <w:rFonts w:ascii="Sylfaen" w:eastAsia="Times New Roman" w:hAnsi="Sylfaen" w:cs="Times New Roman"/>
                <w:sz w:val="20"/>
                <w:szCs w:val="20"/>
                <w:lang w:val="ru-RU" w:eastAsia="ru-RU"/>
              </w:rPr>
              <w:br w:type="page"/>
            </w:r>
            <w:r w:rsidRPr="00A24A62">
              <w:rPr>
                <w:rFonts w:ascii="Sylfaen" w:eastAsia="Times New Roman" w:hAnsi="Sylfaen" w:cs="Times New Roman"/>
                <w:sz w:val="20"/>
                <w:szCs w:val="20"/>
                <w:lang w:val="ru-RU" w:eastAsia="ru-RU"/>
              </w:rPr>
              <w:br w:type="page"/>
            </w:r>
          </w:p>
          <w:p w:rsidR="002245B9" w:rsidRPr="00A24A62" w:rsidRDefault="002245B9" w:rsidP="002245B9">
            <w:pPr>
              <w:spacing w:after="0" w:line="240" w:lineRule="auto"/>
              <w:rPr>
                <w:rFonts w:ascii="Sylfaen" w:eastAsia="Times New Roman" w:hAnsi="Sylfaen" w:cs="Arial"/>
                <w:sz w:val="20"/>
                <w:szCs w:val="20"/>
                <w:lang w:eastAsia="ru-RU"/>
              </w:rPr>
            </w:pPr>
          </w:p>
        </w:tc>
        <w:tc>
          <w:tcPr>
            <w:tcW w:w="2734" w:type="dxa"/>
            <w:tcBorders>
              <w:top w:val="nil"/>
              <w:left w:val="nil"/>
              <w:bottom w:val="nil"/>
              <w:right w:val="nil"/>
            </w:tcBorders>
            <w:noWrap/>
            <w:vAlign w:val="center"/>
          </w:tcPr>
          <w:p w:rsidR="002245B9" w:rsidRPr="00396369" w:rsidRDefault="00396369" w:rsidP="002245B9">
            <w:pPr>
              <w:spacing w:after="0" w:line="240" w:lineRule="auto"/>
              <w:jc w:val="center"/>
              <w:rPr>
                <w:rFonts w:ascii="Sylfaen" w:eastAsia="Times New Roman" w:hAnsi="Sylfaen" w:cs="Arial"/>
                <w:b/>
                <w:bCs/>
                <w:sz w:val="20"/>
                <w:szCs w:val="20"/>
                <w:lang w:eastAsia="ru-RU"/>
              </w:rPr>
            </w:pPr>
            <w:r>
              <w:rPr>
                <w:rFonts w:ascii="Sylfaen" w:eastAsia="Times New Roman" w:hAnsi="Sylfaen" w:cs="Arial"/>
                <w:b/>
                <w:bCs/>
                <w:sz w:val="20"/>
                <w:szCs w:val="20"/>
                <w:lang w:eastAsia="ru-RU"/>
              </w:rPr>
              <w:t>Program Components</w:t>
            </w:r>
          </w:p>
        </w:tc>
        <w:tc>
          <w:tcPr>
            <w:tcW w:w="1320"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3872"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450"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450"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450"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450"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540"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450"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467"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540"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630" w:type="dxa"/>
            <w:tcBorders>
              <w:top w:val="nil"/>
              <w:left w:val="nil"/>
              <w:bottom w:val="nil"/>
              <w:right w:val="nil"/>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c>
          <w:tcPr>
            <w:tcW w:w="236" w:type="dxa"/>
            <w:tcBorders>
              <w:top w:val="nil"/>
              <w:left w:val="nil"/>
              <w:bottom w:val="nil"/>
              <w:right w:val="nil"/>
            </w:tcBorders>
          </w:tcPr>
          <w:p w:rsidR="002245B9" w:rsidRPr="00A24A62" w:rsidRDefault="002245B9" w:rsidP="002245B9">
            <w:pPr>
              <w:spacing w:after="0" w:line="240" w:lineRule="auto"/>
              <w:jc w:val="center"/>
              <w:rPr>
                <w:rFonts w:ascii="Sylfaen" w:eastAsia="Times New Roman" w:hAnsi="Sylfaen" w:cs="Arial"/>
                <w:sz w:val="20"/>
                <w:szCs w:val="20"/>
                <w:lang w:val="ru-RU" w:eastAsia="ru-RU"/>
              </w:rPr>
            </w:pPr>
          </w:p>
        </w:tc>
      </w:tr>
      <w:tr w:rsidR="002245B9" w:rsidRPr="00A24A62" w:rsidTr="002245B9">
        <w:trPr>
          <w:gridAfter w:val="1"/>
          <w:wAfter w:w="236" w:type="dxa"/>
          <w:trHeight w:val="282"/>
          <w:jc w:val="center"/>
        </w:trPr>
        <w:tc>
          <w:tcPr>
            <w:tcW w:w="9696" w:type="dxa"/>
            <w:gridSpan w:val="5"/>
            <w:tcBorders>
              <w:top w:val="single" w:sz="8" w:space="0" w:color="auto"/>
              <w:left w:val="single" w:sz="8" w:space="0" w:color="auto"/>
              <w:bottom w:val="single" w:sz="4" w:space="0" w:color="auto"/>
              <w:right w:val="single" w:sz="8" w:space="0" w:color="000000"/>
            </w:tcBorders>
            <w:noWrap/>
            <w:vAlign w:val="center"/>
          </w:tcPr>
          <w:p w:rsidR="002245B9" w:rsidRPr="000D5A12" w:rsidRDefault="000D5A12" w:rsidP="002245B9">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University Compulsory Course</w:t>
            </w:r>
            <w:r w:rsidRPr="000D5A12">
              <w:rPr>
                <w:rFonts w:ascii="Sylfaen" w:eastAsia="Times New Roman" w:hAnsi="Sylfaen" w:cs="Arial"/>
                <w:sz w:val="20"/>
                <w:szCs w:val="20"/>
                <w:lang w:eastAsia="ru-RU"/>
              </w:rPr>
              <w:t xml:space="preserve"> (Foreign Language</w:t>
            </w:r>
            <w:r w:rsidR="002245B9" w:rsidRPr="000D5A12">
              <w:rPr>
                <w:rFonts w:ascii="Sylfaen" w:eastAsia="Times New Roman" w:hAnsi="Sylfaen" w:cs="Arial"/>
                <w:sz w:val="20"/>
                <w:szCs w:val="20"/>
                <w:lang w:eastAsia="ru-RU"/>
              </w:rPr>
              <w:t>)</w:t>
            </w:r>
          </w:p>
        </w:tc>
        <w:tc>
          <w:tcPr>
            <w:tcW w:w="450" w:type="dxa"/>
            <w:tcBorders>
              <w:top w:val="single" w:sz="8" w:space="0" w:color="auto"/>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eastAsia="ru-RU"/>
              </w:rPr>
            </w:pPr>
            <w:r w:rsidRPr="00A24A62">
              <w:rPr>
                <w:rFonts w:ascii="Sylfaen" w:eastAsia="Times New Roman" w:hAnsi="Sylfaen" w:cs="Arial"/>
                <w:sz w:val="20"/>
                <w:szCs w:val="20"/>
                <w:lang w:eastAsia="ru-RU"/>
              </w:rPr>
              <w:t>5</w:t>
            </w:r>
          </w:p>
        </w:tc>
        <w:tc>
          <w:tcPr>
            <w:tcW w:w="450" w:type="dxa"/>
            <w:tcBorders>
              <w:top w:val="single" w:sz="8" w:space="0" w:color="auto"/>
              <w:left w:val="nil"/>
              <w:bottom w:val="single" w:sz="4" w:space="0" w:color="auto"/>
              <w:right w:val="single" w:sz="4" w:space="0" w:color="auto"/>
            </w:tcBorders>
            <w:noWrap/>
            <w:vAlign w:val="center"/>
          </w:tcPr>
          <w:p w:rsidR="002245B9" w:rsidRPr="00A24A62" w:rsidRDefault="002245B9" w:rsidP="002245B9">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5</w:t>
            </w:r>
          </w:p>
        </w:tc>
        <w:tc>
          <w:tcPr>
            <w:tcW w:w="450" w:type="dxa"/>
            <w:tcBorders>
              <w:top w:val="single" w:sz="8" w:space="0" w:color="auto"/>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5</w:t>
            </w:r>
          </w:p>
        </w:tc>
        <w:tc>
          <w:tcPr>
            <w:tcW w:w="450" w:type="dxa"/>
            <w:tcBorders>
              <w:top w:val="single" w:sz="8" w:space="0" w:color="auto"/>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tcBorders>
              <w:top w:val="single" w:sz="8" w:space="0" w:color="auto"/>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single" w:sz="8" w:space="0" w:color="auto"/>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67" w:type="dxa"/>
            <w:tcBorders>
              <w:top w:val="single" w:sz="8" w:space="0" w:color="auto"/>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tcBorders>
              <w:top w:val="single" w:sz="8" w:space="0" w:color="auto"/>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630" w:type="dxa"/>
            <w:tcBorders>
              <w:top w:val="single" w:sz="8" w:space="0" w:color="auto"/>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ru-RU" w:eastAsia="ru-RU"/>
              </w:rPr>
              <w:t>1</w:t>
            </w:r>
            <w:r w:rsidRPr="00A24A62">
              <w:rPr>
                <w:rFonts w:ascii="Sylfaen" w:eastAsia="Times New Roman" w:hAnsi="Sylfaen" w:cs="Arial"/>
                <w:sz w:val="20"/>
                <w:szCs w:val="20"/>
                <w:lang w:val="ka-GE" w:eastAsia="ru-RU"/>
              </w:rPr>
              <w:t>5</w:t>
            </w:r>
          </w:p>
        </w:tc>
      </w:tr>
      <w:tr w:rsidR="002245B9" w:rsidRPr="00A24A62" w:rsidTr="002245B9">
        <w:trPr>
          <w:gridAfter w:val="1"/>
          <w:wAfter w:w="236" w:type="dxa"/>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tcPr>
          <w:p w:rsidR="002245B9" w:rsidRPr="000D5A12" w:rsidRDefault="000D5A12" w:rsidP="002245B9">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Faculty Courses</w:t>
            </w:r>
          </w:p>
        </w:tc>
        <w:tc>
          <w:tcPr>
            <w:tcW w:w="5192" w:type="dxa"/>
            <w:gridSpan w:val="2"/>
            <w:tcBorders>
              <w:top w:val="single" w:sz="4" w:space="0" w:color="auto"/>
              <w:left w:val="nil"/>
              <w:bottom w:val="single" w:sz="4" w:space="0" w:color="auto"/>
              <w:right w:val="single" w:sz="8" w:space="0" w:color="000000"/>
            </w:tcBorders>
            <w:noWrap/>
            <w:vAlign w:val="center"/>
          </w:tcPr>
          <w:p w:rsidR="002245B9" w:rsidRPr="000D5A12" w:rsidRDefault="000D5A12" w:rsidP="002245B9">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Compulsory</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ka-GE" w:eastAsia="ru-RU"/>
              </w:rPr>
              <w:t>20</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67"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630" w:type="dxa"/>
            <w:tcBorders>
              <w:top w:val="nil"/>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ka-GE" w:eastAsia="ru-RU"/>
              </w:rPr>
              <w:t>20</w:t>
            </w:r>
          </w:p>
        </w:tc>
      </w:tr>
      <w:tr w:rsidR="002245B9" w:rsidRPr="00A24A62" w:rsidTr="002245B9">
        <w:trPr>
          <w:gridAfter w:val="1"/>
          <w:wAfter w:w="236" w:type="dxa"/>
          <w:cantSplit/>
          <w:trHeight w:val="282"/>
          <w:jc w:val="center"/>
        </w:trPr>
        <w:tc>
          <w:tcPr>
            <w:tcW w:w="4504" w:type="dxa"/>
            <w:gridSpan w:val="3"/>
            <w:vMerge/>
            <w:tcBorders>
              <w:top w:val="single" w:sz="4" w:space="0" w:color="auto"/>
              <w:left w:val="single" w:sz="8" w:space="0" w:color="auto"/>
              <w:bottom w:val="single" w:sz="4" w:space="0" w:color="auto"/>
              <w:right w:val="single" w:sz="4" w:space="0" w:color="auto"/>
            </w:tcBorders>
            <w:vAlign w:val="center"/>
          </w:tcPr>
          <w:p w:rsidR="002245B9" w:rsidRPr="00A24A62" w:rsidRDefault="002245B9" w:rsidP="002245B9">
            <w:pPr>
              <w:spacing w:after="0" w:line="240" w:lineRule="auto"/>
              <w:rPr>
                <w:rFonts w:ascii="Sylfaen" w:eastAsia="Times New Roman" w:hAnsi="Sylfaen" w:cs="Arial"/>
                <w:sz w:val="20"/>
                <w:szCs w:val="20"/>
                <w:lang w:val="ru-RU" w:eastAsia="ru-RU"/>
              </w:rPr>
            </w:pPr>
          </w:p>
        </w:tc>
        <w:tc>
          <w:tcPr>
            <w:tcW w:w="5192" w:type="dxa"/>
            <w:gridSpan w:val="2"/>
            <w:tcBorders>
              <w:top w:val="single" w:sz="4" w:space="0" w:color="auto"/>
              <w:left w:val="nil"/>
              <w:bottom w:val="single" w:sz="4" w:space="0" w:color="auto"/>
              <w:right w:val="single" w:sz="8" w:space="0" w:color="000000"/>
            </w:tcBorders>
            <w:noWrap/>
            <w:vAlign w:val="center"/>
          </w:tcPr>
          <w:p w:rsidR="002245B9" w:rsidRPr="00A24A62" w:rsidRDefault="000D5A12" w:rsidP="000D5A12">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Elective</w:t>
            </w:r>
            <w:r w:rsidR="002245B9" w:rsidRPr="00A24A62">
              <w:rPr>
                <w:rFonts w:ascii="Sylfaen" w:eastAsia="Times New Roman" w:hAnsi="Sylfaen" w:cs="Arial"/>
                <w:sz w:val="20"/>
                <w:szCs w:val="20"/>
                <w:lang w:val="ru-RU" w:eastAsia="ru-RU"/>
              </w:rPr>
              <w:t xml:space="preserve">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ka-GE" w:eastAsia="ru-RU"/>
              </w:rPr>
              <w:t>5</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67"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630" w:type="dxa"/>
            <w:tcBorders>
              <w:top w:val="nil"/>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ka-GE" w:eastAsia="ru-RU"/>
              </w:rPr>
              <w:t>5</w:t>
            </w:r>
          </w:p>
        </w:tc>
      </w:tr>
      <w:tr w:rsidR="002245B9" w:rsidRPr="00A24A62" w:rsidTr="002245B9">
        <w:trPr>
          <w:gridAfter w:val="1"/>
          <w:wAfter w:w="236" w:type="dxa"/>
          <w:cantSplit/>
          <w:trHeight w:val="282"/>
          <w:jc w:val="center"/>
        </w:trPr>
        <w:tc>
          <w:tcPr>
            <w:tcW w:w="4504" w:type="dxa"/>
            <w:gridSpan w:val="3"/>
            <w:vMerge w:val="restart"/>
            <w:tcBorders>
              <w:top w:val="single" w:sz="4" w:space="0" w:color="auto"/>
              <w:left w:val="single" w:sz="8" w:space="0" w:color="auto"/>
              <w:bottom w:val="single" w:sz="4" w:space="0" w:color="auto"/>
              <w:right w:val="single" w:sz="4" w:space="0" w:color="auto"/>
            </w:tcBorders>
            <w:noWrap/>
            <w:vAlign w:val="center"/>
          </w:tcPr>
          <w:p w:rsidR="002245B9" w:rsidRPr="000D5A12" w:rsidRDefault="000D5A12" w:rsidP="002245B9">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Specialization Courses</w:t>
            </w:r>
          </w:p>
        </w:tc>
        <w:tc>
          <w:tcPr>
            <w:tcW w:w="5192" w:type="dxa"/>
            <w:gridSpan w:val="2"/>
            <w:tcBorders>
              <w:top w:val="single" w:sz="4" w:space="0" w:color="auto"/>
              <w:left w:val="nil"/>
              <w:bottom w:val="single" w:sz="4" w:space="0" w:color="auto"/>
              <w:right w:val="single" w:sz="8" w:space="0" w:color="000000"/>
            </w:tcBorders>
            <w:noWrap/>
            <w:vAlign w:val="center"/>
          </w:tcPr>
          <w:p w:rsidR="002245B9" w:rsidRPr="00A24A62" w:rsidRDefault="000D5A12" w:rsidP="002245B9">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Compulsory</w:t>
            </w:r>
          </w:p>
        </w:tc>
        <w:tc>
          <w:tcPr>
            <w:tcW w:w="450" w:type="dxa"/>
            <w:tcBorders>
              <w:top w:val="nil"/>
              <w:left w:val="nil"/>
              <w:bottom w:val="single" w:sz="4" w:space="0" w:color="auto"/>
              <w:right w:val="single" w:sz="4" w:space="0" w:color="auto"/>
            </w:tcBorders>
            <w:noWrap/>
            <w:vAlign w:val="center"/>
          </w:tcPr>
          <w:p w:rsidR="002245B9" w:rsidRPr="00095424" w:rsidRDefault="002245B9" w:rsidP="002245B9">
            <w:pPr>
              <w:spacing w:after="0" w:line="240" w:lineRule="auto"/>
              <w:ind w:hanging="108"/>
              <w:jc w:val="center"/>
              <w:rPr>
                <w:rFonts w:ascii="Sylfaen" w:eastAsia="Times New Roman" w:hAnsi="Sylfaen" w:cs="Arial"/>
                <w:sz w:val="20"/>
                <w:szCs w:val="20"/>
                <w:lang w:val="ka-GE" w:eastAsia="ru-RU"/>
              </w:rPr>
            </w:pP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right"/>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25</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15</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20</w:t>
            </w:r>
          </w:p>
        </w:tc>
        <w:tc>
          <w:tcPr>
            <w:tcW w:w="54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20</w:t>
            </w:r>
          </w:p>
        </w:tc>
        <w:tc>
          <w:tcPr>
            <w:tcW w:w="450" w:type="dxa"/>
            <w:tcBorders>
              <w:top w:val="nil"/>
              <w:left w:val="nil"/>
              <w:bottom w:val="single" w:sz="4" w:space="0" w:color="auto"/>
              <w:right w:val="single" w:sz="4" w:space="0" w:color="auto"/>
            </w:tcBorders>
            <w:noWrap/>
            <w:vAlign w:val="center"/>
          </w:tcPr>
          <w:p w:rsidR="002245B9" w:rsidRPr="00095424" w:rsidRDefault="002245B9" w:rsidP="002245B9">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ru-RU" w:eastAsia="ru-RU"/>
              </w:rPr>
              <w:t>1</w:t>
            </w:r>
            <w:r>
              <w:rPr>
                <w:rFonts w:ascii="Sylfaen" w:eastAsia="Times New Roman" w:hAnsi="Sylfaen" w:cs="Arial"/>
                <w:sz w:val="20"/>
                <w:szCs w:val="20"/>
                <w:lang w:val="ka-GE" w:eastAsia="ru-RU"/>
              </w:rPr>
              <w:t>0</w:t>
            </w:r>
          </w:p>
        </w:tc>
        <w:tc>
          <w:tcPr>
            <w:tcW w:w="467"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eastAsia="ru-RU"/>
              </w:rPr>
            </w:pPr>
            <w:r w:rsidRPr="00A24A62">
              <w:rPr>
                <w:rFonts w:ascii="Sylfaen" w:eastAsia="Times New Roman" w:hAnsi="Sylfaen" w:cs="Arial"/>
                <w:sz w:val="20"/>
                <w:szCs w:val="20"/>
                <w:lang w:val="ru-RU" w:eastAsia="ru-RU"/>
              </w:rPr>
              <w:t>1</w:t>
            </w:r>
            <w:r w:rsidRPr="00A24A62">
              <w:rPr>
                <w:rFonts w:ascii="Sylfaen" w:eastAsia="Times New Roman" w:hAnsi="Sylfaen" w:cs="Arial"/>
                <w:sz w:val="20"/>
                <w:szCs w:val="20"/>
                <w:lang w:eastAsia="ru-RU"/>
              </w:rPr>
              <w:t>5</w:t>
            </w:r>
          </w:p>
        </w:tc>
        <w:tc>
          <w:tcPr>
            <w:tcW w:w="540" w:type="dxa"/>
            <w:tcBorders>
              <w:top w:val="nil"/>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15</w:t>
            </w:r>
          </w:p>
        </w:tc>
        <w:tc>
          <w:tcPr>
            <w:tcW w:w="630" w:type="dxa"/>
            <w:tcBorders>
              <w:top w:val="nil"/>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ru-RU" w:eastAsia="ru-RU"/>
              </w:rPr>
              <w:t>1</w:t>
            </w:r>
            <w:r>
              <w:rPr>
                <w:rFonts w:ascii="Sylfaen" w:eastAsia="Times New Roman" w:hAnsi="Sylfaen" w:cs="Arial"/>
                <w:sz w:val="20"/>
                <w:szCs w:val="20"/>
                <w:lang w:val="ka-GE" w:eastAsia="ru-RU"/>
              </w:rPr>
              <w:t>1</w:t>
            </w:r>
            <w:r w:rsidRPr="00A24A62">
              <w:rPr>
                <w:rFonts w:ascii="Sylfaen" w:eastAsia="Times New Roman" w:hAnsi="Sylfaen" w:cs="Arial"/>
                <w:sz w:val="20"/>
                <w:szCs w:val="20"/>
                <w:lang w:val="ka-GE" w:eastAsia="ru-RU"/>
              </w:rPr>
              <w:t>5</w:t>
            </w:r>
          </w:p>
        </w:tc>
      </w:tr>
      <w:tr w:rsidR="002245B9" w:rsidRPr="00A24A62" w:rsidTr="002245B9">
        <w:trPr>
          <w:gridAfter w:val="1"/>
          <w:wAfter w:w="236" w:type="dxa"/>
          <w:cantSplit/>
          <w:trHeight w:val="282"/>
          <w:jc w:val="center"/>
        </w:trPr>
        <w:tc>
          <w:tcPr>
            <w:tcW w:w="4504" w:type="dxa"/>
            <w:gridSpan w:val="3"/>
            <w:vMerge/>
            <w:tcBorders>
              <w:top w:val="single" w:sz="4" w:space="0" w:color="auto"/>
              <w:left w:val="single" w:sz="8" w:space="0" w:color="auto"/>
              <w:bottom w:val="single" w:sz="4" w:space="0" w:color="auto"/>
              <w:right w:val="single" w:sz="4" w:space="0" w:color="auto"/>
            </w:tcBorders>
            <w:vAlign w:val="center"/>
          </w:tcPr>
          <w:p w:rsidR="002245B9" w:rsidRPr="00A24A62" w:rsidRDefault="002245B9" w:rsidP="002245B9">
            <w:pPr>
              <w:spacing w:after="0" w:line="240" w:lineRule="auto"/>
              <w:rPr>
                <w:rFonts w:ascii="Sylfaen" w:eastAsia="Times New Roman" w:hAnsi="Sylfaen" w:cs="Arial"/>
                <w:sz w:val="20"/>
                <w:szCs w:val="20"/>
                <w:lang w:val="ru-RU" w:eastAsia="ru-RU"/>
              </w:rPr>
            </w:pPr>
          </w:p>
        </w:tc>
        <w:tc>
          <w:tcPr>
            <w:tcW w:w="5192" w:type="dxa"/>
            <w:gridSpan w:val="2"/>
            <w:tcBorders>
              <w:top w:val="single" w:sz="4" w:space="0" w:color="auto"/>
              <w:left w:val="nil"/>
              <w:bottom w:val="single" w:sz="4" w:space="0" w:color="auto"/>
              <w:right w:val="single" w:sz="8" w:space="0" w:color="000000"/>
            </w:tcBorders>
            <w:noWrap/>
            <w:vAlign w:val="center"/>
          </w:tcPr>
          <w:p w:rsidR="002245B9" w:rsidRPr="00A24A62" w:rsidRDefault="000D5A12" w:rsidP="002245B9">
            <w:pPr>
              <w:spacing w:after="0" w:line="240" w:lineRule="auto"/>
              <w:rPr>
                <w:rFonts w:ascii="Sylfaen" w:eastAsia="Times New Roman" w:hAnsi="Sylfaen" w:cs="Arial"/>
                <w:sz w:val="20"/>
                <w:szCs w:val="20"/>
                <w:lang w:val="ru-RU" w:eastAsia="ru-RU"/>
              </w:rPr>
            </w:pPr>
            <w:r>
              <w:rPr>
                <w:rFonts w:ascii="Sylfaen" w:eastAsia="Times New Roman" w:hAnsi="Sylfaen" w:cs="Arial"/>
                <w:sz w:val="20"/>
                <w:szCs w:val="20"/>
                <w:lang w:eastAsia="ru-RU"/>
              </w:rPr>
              <w:t>Elective</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450"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 </w:t>
            </w:r>
          </w:p>
        </w:tc>
        <w:tc>
          <w:tcPr>
            <w:tcW w:w="540" w:type="dxa"/>
            <w:tcBorders>
              <w:top w:val="nil"/>
              <w:left w:val="nil"/>
              <w:bottom w:val="single" w:sz="4" w:space="0" w:color="auto"/>
              <w:right w:val="single" w:sz="4" w:space="0" w:color="auto"/>
            </w:tcBorders>
            <w:noWrap/>
            <w:vAlign w:val="center"/>
          </w:tcPr>
          <w:p w:rsidR="002245B9" w:rsidRPr="00095424" w:rsidRDefault="002245B9" w:rsidP="002245B9">
            <w:pPr>
              <w:spacing w:after="0" w:line="240" w:lineRule="auto"/>
              <w:jc w:val="center"/>
              <w:rPr>
                <w:rFonts w:ascii="Sylfaen" w:eastAsia="Times New Roman" w:hAnsi="Sylfaen" w:cs="Arial"/>
                <w:sz w:val="20"/>
                <w:szCs w:val="20"/>
                <w:lang w:val="ka-GE" w:eastAsia="ru-RU"/>
              </w:rPr>
            </w:pPr>
            <w:r w:rsidRPr="00A24A62">
              <w:rPr>
                <w:rFonts w:ascii="Sylfaen" w:eastAsia="Times New Roman" w:hAnsi="Sylfaen" w:cs="Arial"/>
                <w:sz w:val="20"/>
                <w:szCs w:val="20"/>
                <w:lang w:val="ru-RU" w:eastAsia="ru-RU"/>
              </w:rPr>
              <w:t> </w:t>
            </w:r>
            <w:r>
              <w:rPr>
                <w:rFonts w:ascii="Sylfaen" w:eastAsia="Times New Roman" w:hAnsi="Sylfaen" w:cs="Arial"/>
                <w:sz w:val="20"/>
                <w:szCs w:val="20"/>
                <w:lang w:val="ka-GE" w:eastAsia="ru-RU"/>
              </w:rPr>
              <w:t>5</w:t>
            </w:r>
          </w:p>
        </w:tc>
        <w:tc>
          <w:tcPr>
            <w:tcW w:w="450" w:type="dxa"/>
            <w:tcBorders>
              <w:top w:val="nil"/>
              <w:left w:val="nil"/>
              <w:bottom w:val="single" w:sz="4" w:space="0" w:color="auto"/>
              <w:right w:val="single" w:sz="4" w:space="0" w:color="auto"/>
            </w:tcBorders>
            <w:noWrap/>
            <w:vAlign w:val="center"/>
          </w:tcPr>
          <w:p w:rsidR="002245B9" w:rsidRPr="00095424" w:rsidRDefault="002245B9" w:rsidP="002245B9">
            <w:pPr>
              <w:spacing w:after="0" w:line="240" w:lineRule="auto"/>
              <w:jc w:val="center"/>
              <w:rPr>
                <w:rFonts w:ascii="Sylfaen" w:eastAsia="Times New Roman" w:hAnsi="Sylfaen" w:cs="Arial"/>
                <w:sz w:val="20"/>
                <w:szCs w:val="20"/>
                <w:lang w:val="ka-GE" w:eastAsia="ru-RU"/>
              </w:rPr>
            </w:pPr>
            <w:r>
              <w:rPr>
                <w:rFonts w:ascii="Sylfaen" w:eastAsia="Times New Roman" w:hAnsi="Sylfaen" w:cs="Arial"/>
                <w:sz w:val="20"/>
                <w:szCs w:val="20"/>
                <w:lang w:val="ka-GE" w:eastAsia="ru-RU"/>
              </w:rPr>
              <w:t>10</w:t>
            </w:r>
          </w:p>
        </w:tc>
        <w:tc>
          <w:tcPr>
            <w:tcW w:w="467" w:type="dxa"/>
            <w:tcBorders>
              <w:top w:val="nil"/>
              <w:left w:val="nil"/>
              <w:bottom w:val="single" w:sz="4" w:space="0" w:color="auto"/>
              <w:right w:val="single" w:sz="4"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5</w:t>
            </w:r>
          </w:p>
        </w:tc>
        <w:tc>
          <w:tcPr>
            <w:tcW w:w="540" w:type="dxa"/>
            <w:tcBorders>
              <w:top w:val="nil"/>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sidRPr="00A24A62">
              <w:rPr>
                <w:rFonts w:ascii="Sylfaen" w:eastAsia="Times New Roman" w:hAnsi="Sylfaen" w:cs="Arial"/>
                <w:sz w:val="20"/>
                <w:szCs w:val="20"/>
                <w:lang w:val="ru-RU" w:eastAsia="ru-RU"/>
              </w:rPr>
              <w:t>5</w:t>
            </w:r>
          </w:p>
        </w:tc>
        <w:tc>
          <w:tcPr>
            <w:tcW w:w="630" w:type="dxa"/>
            <w:tcBorders>
              <w:top w:val="nil"/>
              <w:left w:val="nil"/>
              <w:bottom w:val="single" w:sz="4" w:space="0" w:color="auto"/>
              <w:right w:val="single" w:sz="8" w:space="0" w:color="auto"/>
            </w:tcBorders>
            <w:noWrap/>
            <w:vAlign w:val="center"/>
          </w:tcPr>
          <w:p w:rsidR="002245B9" w:rsidRPr="00A24A62" w:rsidRDefault="002245B9" w:rsidP="002245B9">
            <w:pPr>
              <w:spacing w:after="0" w:line="240" w:lineRule="auto"/>
              <w:jc w:val="center"/>
              <w:rPr>
                <w:rFonts w:ascii="Sylfaen" w:eastAsia="Times New Roman" w:hAnsi="Sylfaen" w:cs="Arial"/>
                <w:sz w:val="20"/>
                <w:szCs w:val="20"/>
                <w:lang w:val="ru-RU" w:eastAsia="ru-RU"/>
              </w:rPr>
            </w:pPr>
            <w:r>
              <w:rPr>
                <w:rFonts w:ascii="Sylfaen" w:eastAsia="Times New Roman" w:hAnsi="Sylfaen" w:cs="Arial"/>
                <w:sz w:val="20"/>
                <w:szCs w:val="20"/>
                <w:lang w:val="ka-GE" w:eastAsia="ru-RU"/>
              </w:rPr>
              <w:t>2</w:t>
            </w:r>
            <w:r w:rsidRPr="00A24A62">
              <w:rPr>
                <w:rFonts w:ascii="Sylfaen" w:eastAsia="Times New Roman" w:hAnsi="Sylfaen" w:cs="Arial"/>
                <w:sz w:val="20"/>
                <w:szCs w:val="20"/>
                <w:lang w:val="ru-RU" w:eastAsia="ru-RU"/>
              </w:rPr>
              <w:t>5</w:t>
            </w:r>
          </w:p>
        </w:tc>
      </w:tr>
      <w:tr w:rsidR="002245B9" w:rsidRPr="00A24A62" w:rsidTr="002245B9">
        <w:trPr>
          <w:gridAfter w:val="1"/>
          <w:wAfter w:w="236" w:type="dxa"/>
          <w:trHeight w:val="282"/>
          <w:jc w:val="center"/>
        </w:trPr>
        <w:tc>
          <w:tcPr>
            <w:tcW w:w="14123" w:type="dxa"/>
            <w:gridSpan w:val="14"/>
            <w:tcBorders>
              <w:top w:val="single" w:sz="4" w:space="0" w:color="auto"/>
              <w:left w:val="single" w:sz="8" w:space="0" w:color="auto"/>
              <w:bottom w:val="single" w:sz="4" w:space="0" w:color="auto"/>
              <w:right w:val="single" w:sz="8" w:space="0" w:color="auto"/>
            </w:tcBorders>
            <w:noWrap/>
            <w:vAlign w:val="center"/>
          </w:tcPr>
          <w:p w:rsidR="002245B9" w:rsidRPr="00A24A62" w:rsidRDefault="000D5A12" w:rsidP="0079588A">
            <w:pPr>
              <w:spacing w:after="0" w:line="240" w:lineRule="auto"/>
              <w:jc w:val="both"/>
              <w:rPr>
                <w:rFonts w:ascii="Sylfaen" w:eastAsia="Times New Roman" w:hAnsi="Sylfaen" w:cs="Sylfaen"/>
                <w:i/>
                <w:noProof/>
                <w:sz w:val="20"/>
                <w:szCs w:val="20"/>
                <w:lang w:val="ka-GE" w:eastAsia="ru-RU"/>
              </w:rPr>
            </w:pPr>
            <w:r>
              <w:rPr>
                <w:rFonts w:ascii="Sylfaen" w:eastAsia="Times New Roman" w:hAnsi="Sylfaen" w:cs="AcadNusx"/>
                <w:b/>
                <w:bCs/>
                <w:i/>
                <w:noProof/>
                <w:sz w:val="20"/>
                <w:szCs w:val="20"/>
                <w:lang w:val="ka-GE" w:eastAsia="ru-RU"/>
              </w:rPr>
              <w:t>Note:</w:t>
            </w:r>
            <w:r w:rsidR="0079588A">
              <w:rPr>
                <w:rFonts w:ascii="Sylfaen" w:eastAsia="Times New Roman" w:hAnsi="Sylfaen" w:cs="AcadNusx"/>
                <w:b/>
                <w:bCs/>
                <w:i/>
                <w:noProof/>
                <w:sz w:val="20"/>
                <w:szCs w:val="20"/>
                <w:lang w:val="ka-GE" w:eastAsia="ru-RU"/>
              </w:rPr>
              <w:t xml:space="preserve"> </w:t>
            </w:r>
            <w:r w:rsidR="0079588A">
              <w:rPr>
                <w:rFonts w:ascii="Sylfaen" w:eastAsia="Times New Roman" w:hAnsi="Sylfaen" w:cs="AcadNusx"/>
                <w:bCs/>
                <w:i/>
                <w:sz w:val="20"/>
                <w:szCs w:val="20"/>
                <w:lang w:val="ka-GE" w:eastAsia="ru-RU"/>
              </w:rPr>
              <w:t xml:space="preserve">Academic degree is awarded to a student after passing </w:t>
            </w:r>
            <w:r w:rsidR="0079588A">
              <w:rPr>
                <w:rFonts w:ascii="Sylfaen" w:eastAsia="Times New Roman" w:hAnsi="Sylfaen" w:cs="AcadNusx"/>
                <w:bCs/>
                <w:i/>
                <w:sz w:val="20"/>
                <w:szCs w:val="20"/>
                <w:lang w:eastAsia="ru-RU"/>
              </w:rPr>
              <w:t xml:space="preserve">Minor or Teacher training education Program together with </w:t>
            </w:r>
            <w:r w:rsidR="0079588A">
              <w:rPr>
                <w:rFonts w:ascii="Sylfaen" w:eastAsia="Times New Roman" w:hAnsi="Sylfaen" w:cs="AcadNusx"/>
                <w:bCs/>
                <w:i/>
                <w:sz w:val="20"/>
                <w:szCs w:val="20"/>
                <w:lang w:val="ka-GE" w:eastAsia="ru-RU"/>
              </w:rPr>
              <w:t xml:space="preserve">Major </w:t>
            </w:r>
            <w:r w:rsidR="0079588A">
              <w:rPr>
                <w:rFonts w:ascii="Sylfaen" w:eastAsia="Times New Roman" w:hAnsi="Sylfaen" w:cs="AcadNusx"/>
                <w:bCs/>
                <w:i/>
                <w:sz w:val="20"/>
                <w:szCs w:val="20"/>
                <w:lang w:eastAsia="ru-RU"/>
              </w:rPr>
              <w:t xml:space="preserve">Program. Students of the Faculty of Exact and Natural Sciences are offered Minor programs in Mathematics, Physics, Chemistry, Biology, Ecology, Applied Biosciences, Geography, Business Management, Economics, and Tourism. These programs are introduced in 3 – 8 semesters with 10 credit scale each.  </w:t>
            </w:r>
          </w:p>
        </w:tc>
      </w:tr>
      <w:tr w:rsidR="002245B9" w:rsidRPr="00A24A62" w:rsidTr="002245B9">
        <w:trPr>
          <w:gridAfter w:val="1"/>
          <w:wAfter w:w="236" w:type="dxa"/>
          <w:trHeight w:val="282"/>
          <w:jc w:val="center"/>
        </w:trPr>
        <w:tc>
          <w:tcPr>
            <w:tcW w:w="9696" w:type="dxa"/>
            <w:gridSpan w:val="5"/>
            <w:tcBorders>
              <w:top w:val="single" w:sz="4" w:space="0" w:color="auto"/>
              <w:left w:val="single" w:sz="8" w:space="0" w:color="auto"/>
              <w:bottom w:val="single" w:sz="8" w:space="0" w:color="auto"/>
              <w:right w:val="single" w:sz="8" w:space="0" w:color="000000"/>
            </w:tcBorders>
            <w:noWrap/>
            <w:vAlign w:val="center"/>
          </w:tcPr>
          <w:p w:rsidR="002245B9" w:rsidRPr="0079588A" w:rsidRDefault="0079588A" w:rsidP="002245B9">
            <w:pPr>
              <w:spacing w:after="0" w:line="240" w:lineRule="auto"/>
              <w:rPr>
                <w:rFonts w:ascii="Sylfaen" w:eastAsia="Times New Roman" w:hAnsi="Sylfaen" w:cs="Arial"/>
                <w:sz w:val="20"/>
                <w:szCs w:val="20"/>
                <w:lang w:eastAsia="ru-RU"/>
              </w:rPr>
            </w:pPr>
            <w:r>
              <w:rPr>
                <w:rFonts w:ascii="Sylfaen" w:eastAsia="Times New Roman" w:hAnsi="Sylfaen" w:cs="Arial"/>
                <w:sz w:val="20"/>
                <w:szCs w:val="20"/>
                <w:lang w:eastAsia="ru-RU"/>
              </w:rPr>
              <w:t>Minor Credits</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rPr>
                <w:rFonts w:ascii="Sylfaen" w:eastAsia="Times New Roman" w:hAnsi="Sylfaen" w:cs="Arial"/>
                <w:sz w:val="20"/>
                <w:szCs w:val="20"/>
                <w:lang w:eastAsia="ru-RU"/>
              </w:rPr>
            </w:pPr>
            <w:r w:rsidRPr="0079588A">
              <w:rPr>
                <w:rFonts w:ascii="Sylfaen" w:eastAsia="Times New Roman" w:hAnsi="Sylfaen" w:cs="Arial"/>
                <w:sz w:val="20"/>
                <w:szCs w:val="20"/>
                <w:lang w:eastAsia="ru-RU"/>
              </w:rPr>
              <w:t> </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rPr>
                <w:rFonts w:ascii="Sylfaen" w:eastAsia="Times New Roman" w:hAnsi="Sylfaen" w:cs="Arial"/>
                <w:sz w:val="20"/>
                <w:szCs w:val="20"/>
                <w:lang w:eastAsia="ru-RU"/>
              </w:rPr>
            </w:pPr>
            <w:r w:rsidRPr="0079588A">
              <w:rPr>
                <w:rFonts w:ascii="Sylfaen" w:eastAsia="Times New Roman" w:hAnsi="Sylfaen" w:cs="Arial"/>
                <w:sz w:val="20"/>
                <w:szCs w:val="20"/>
                <w:lang w:eastAsia="ru-RU"/>
              </w:rPr>
              <w:t> </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r w:rsidRPr="0079588A">
              <w:rPr>
                <w:rFonts w:ascii="Sylfaen" w:eastAsia="Times New Roman" w:hAnsi="Sylfaen" w:cs="Arial"/>
                <w:sz w:val="20"/>
                <w:szCs w:val="20"/>
                <w:lang w:eastAsia="ru-RU"/>
              </w:rPr>
              <w:t>10</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r w:rsidRPr="0079588A">
              <w:rPr>
                <w:rFonts w:ascii="Sylfaen" w:eastAsia="Times New Roman" w:hAnsi="Sylfaen" w:cs="Arial"/>
                <w:sz w:val="20"/>
                <w:szCs w:val="20"/>
                <w:lang w:eastAsia="ru-RU"/>
              </w:rPr>
              <w:t>10</w:t>
            </w:r>
          </w:p>
        </w:tc>
        <w:tc>
          <w:tcPr>
            <w:tcW w:w="54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r w:rsidRPr="0079588A">
              <w:rPr>
                <w:rFonts w:ascii="Sylfaen" w:eastAsia="Times New Roman" w:hAnsi="Sylfaen" w:cs="Arial"/>
                <w:sz w:val="20"/>
                <w:szCs w:val="20"/>
                <w:lang w:eastAsia="ru-RU"/>
              </w:rPr>
              <w:t>10</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r w:rsidRPr="0079588A">
              <w:rPr>
                <w:rFonts w:ascii="Sylfaen" w:eastAsia="Times New Roman" w:hAnsi="Sylfaen" w:cs="Arial"/>
                <w:sz w:val="20"/>
                <w:szCs w:val="20"/>
                <w:lang w:eastAsia="ru-RU"/>
              </w:rPr>
              <w:t>10</w:t>
            </w:r>
          </w:p>
        </w:tc>
        <w:tc>
          <w:tcPr>
            <w:tcW w:w="467"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r w:rsidRPr="0079588A">
              <w:rPr>
                <w:rFonts w:ascii="Sylfaen" w:eastAsia="Times New Roman" w:hAnsi="Sylfaen" w:cs="Arial"/>
                <w:sz w:val="20"/>
                <w:szCs w:val="20"/>
                <w:lang w:eastAsia="ru-RU"/>
              </w:rPr>
              <w:t>10</w:t>
            </w:r>
          </w:p>
        </w:tc>
        <w:tc>
          <w:tcPr>
            <w:tcW w:w="540" w:type="dxa"/>
            <w:tcBorders>
              <w:top w:val="nil"/>
              <w:left w:val="nil"/>
              <w:bottom w:val="single" w:sz="8" w:space="0" w:color="auto"/>
              <w:right w:val="single" w:sz="8" w:space="0" w:color="auto"/>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r w:rsidRPr="0079588A">
              <w:rPr>
                <w:rFonts w:ascii="Sylfaen" w:eastAsia="Times New Roman" w:hAnsi="Sylfaen" w:cs="Arial"/>
                <w:sz w:val="20"/>
                <w:szCs w:val="20"/>
                <w:lang w:eastAsia="ru-RU"/>
              </w:rPr>
              <w:t>10</w:t>
            </w:r>
          </w:p>
        </w:tc>
        <w:tc>
          <w:tcPr>
            <w:tcW w:w="630" w:type="dxa"/>
            <w:tcBorders>
              <w:top w:val="nil"/>
              <w:left w:val="nil"/>
              <w:bottom w:val="single" w:sz="8" w:space="0" w:color="auto"/>
              <w:right w:val="single" w:sz="8" w:space="0" w:color="auto"/>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r w:rsidRPr="0079588A">
              <w:rPr>
                <w:rFonts w:ascii="Sylfaen" w:eastAsia="Times New Roman" w:hAnsi="Sylfaen" w:cs="Arial"/>
                <w:sz w:val="20"/>
                <w:szCs w:val="20"/>
                <w:lang w:eastAsia="ru-RU"/>
              </w:rPr>
              <w:t>60</w:t>
            </w:r>
          </w:p>
        </w:tc>
      </w:tr>
      <w:tr w:rsidR="002245B9" w:rsidRPr="00A24A62" w:rsidTr="002245B9">
        <w:trPr>
          <w:gridAfter w:val="1"/>
          <w:wAfter w:w="236" w:type="dxa"/>
          <w:trHeight w:val="282"/>
          <w:jc w:val="center"/>
        </w:trPr>
        <w:tc>
          <w:tcPr>
            <w:tcW w:w="9696" w:type="dxa"/>
            <w:gridSpan w:val="5"/>
            <w:tcBorders>
              <w:top w:val="single" w:sz="8" w:space="0" w:color="auto"/>
              <w:left w:val="single" w:sz="8" w:space="0" w:color="auto"/>
              <w:bottom w:val="single" w:sz="8" w:space="0" w:color="auto"/>
              <w:right w:val="single" w:sz="8" w:space="0" w:color="000000"/>
            </w:tcBorders>
            <w:noWrap/>
            <w:vAlign w:val="center"/>
          </w:tcPr>
          <w:p w:rsidR="002245B9" w:rsidRPr="000D5A12" w:rsidRDefault="000D5A12" w:rsidP="002245B9">
            <w:pPr>
              <w:spacing w:after="0" w:line="240" w:lineRule="auto"/>
              <w:jc w:val="center"/>
              <w:rPr>
                <w:rFonts w:ascii="Sylfaen" w:eastAsia="Times New Roman" w:hAnsi="Sylfaen" w:cs="Arial"/>
                <w:sz w:val="20"/>
                <w:szCs w:val="20"/>
                <w:lang w:eastAsia="ru-RU"/>
              </w:rPr>
            </w:pPr>
            <w:r>
              <w:rPr>
                <w:rFonts w:ascii="Sylfaen" w:eastAsia="Times New Roman" w:hAnsi="Sylfaen" w:cs="Arial"/>
                <w:sz w:val="20"/>
                <w:szCs w:val="20"/>
                <w:lang w:eastAsia="ru-RU"/>
              </w:rPr>
              <w:t>Total</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right"/>
              <w:rPr>
                <w:rFonts w:ascii="Sylfaen" w:eastAsia="Times New Roman" w:hAnsi="Sylfaen" w:cs="Arial"/>
                <w:sz w:val="20"/>
                <w:szCs w:val="20"/>
                <w:lang w:eastAsia="ru-RU"/>
              </w:rPr>
            </w:pPr>
            <w:r w:rsidRPr="0079588A">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right"/>
              <w:rPr>
                <w:rFonts w:ascii="Sylfaen" w:eastAsia="Times New Roman" w:hAnsi="Sylfaen" w:cs="Arial"/>
                <w:sz w:val="20"/>
                <w:szCs w:val="20"/>
                <w:lang w:eastAsia="ru-RU"/>
              </w:rPr>
            </w:pPr>
            <w:r w:rsidRPr="0079588A">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right"/>
              <w:rPr>
                <w:rFonts w:ascii="Sylfaen" w:eastAsia="Times New Roman" w:hAnsi="Sylfaen" w:cs="Arial"/>
                <w:sz w:val="20"/>
                <w:szCs w:val="20"/>
                <w:lang w:eastAsia="ru-RU"/>
              </w:rPr>
            </w:pPr>
            <w:r w:rsidRPr="0079588A">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right"/>
              <w:rPr>
                <w:rFonts w:ascii="Sylfaen" w:eastAsia="Times New Roman" w:hAnsi="Sylfaen" w:cs="Arial"/>
                <w:sz w:val="20"/>
                <w:szCs w:val="20"/>
                <w:lang w:eastAsia="ru-RU"/>
              </w:rPr>
            </w:pPr>
            <w:r w:rsidRPr="0079588A">
              <w:rPr>
                <w:rFonts w:ascii="Sylfaen" w:eastAsia="Times New Roman" w:hAnsi="Sylfaen" w:cs="Arial"/>
                <w:sz w:val="20"/>
                <w:szCs w:val="20"/>
                <w:lang w:eastAsia="ru-RU"/>
              </w:rPr>
              <w:t>30</w:t>
            </w:r>
          </w:p>
        </w:tc>
        <w:tc>
          <w:tcPr>
            <w:tcW w:w="54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right"/>
              <w:rPr>
                <w:rFonts w:ascii="Sylfaen" w:eastAsia="Times New Roman" w:hAnsi="Sylfaen" w:cs="Arial"/>
                <w:sz w:val="20"/>
                <w:szCs w:val="20"/>
                <w:lang w:eastAsia="ru-RU"/>
              </w:rPr>
            </w:pPr>
            <w:r w:rsidRPr="0079588A">
              <w:rPr>
                <w:rFonts w:ascii="Sylfaen" w:eastAsia="Times New Roman" w:hAnsi="Sylfaen" w:cs="Arial"/>
                <w:sz w:val="20"/>
                <w:szCs w:val="20"/>
                <w:lang w:eastAsia="ru-RU"/>
              </w:rPr>
              <w:t>30</w:t>
            </w:r>
          </w:p>
        </w:tc>
        <w:tc>
          <w:tcPr>
            <w:tcW w:w="450"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right"/>
              <w:rPr>
                <w:rFonts w:ascii="Sylfaen" w:eastAsia="Times New Roman" w:hAnsi="Sylfaen" w:cs="Arial"/>
                <w:sz w:val="20"/>
                <w:szCs w:val="20"/>
                <w:lang w:eastAsia="ru-RU"/>
              </w:rPr>
            </w:pPr>
            <w:r w:rsidRPr="0079588A">
              <w:rPr>
                <w:rFonts w:ascii="Sylfaen" w:eastAsia="Times New Roman" w:hAnsi="Sylfaen" w:cs="Arial"/>
                <w:sz w:val="20"/>
                <w:szCs w:val="20"/>
                <w:lang w:eastAsia="ru-RU"/>
              </w:rPr>
              <w:t>30</w:t>
            </w:r>
          </w:p>
        </w:tc>
        <w:tc>
          <w:tcPr>
            <w:tcW w:w="467" w:type="dxa"/>
            <w:tcBorders>
              <w:top w:val="nil"/>
              <w:left w:val="nil"/>
              <w:bottom w:val="single" w:sz="8" w:space="0" w:color="auto"/>
              <w:right w:val="single" w:sz="4" w:space="0" w:color="auto"/>
            </w:tcBorders>
            <w:noWrap/>
            <w:vAlign w:val="center"/>
          </w:tcPr>
          <w:p w:rsidR="002245B9" w:rsidRPr="0079588A" w:rsidRDefault="002245B9" w:rsidP="002245B9">
            <w:pPr>
              <w:spacing w:after="0" w:line="240" w:lineRule="auto"/>
              <w:jc w:val="right"/>
              <w:rPr>
                <w:rFonts w:ascii="Sylfaen" w:eastAsia="Times New Roman" w:hAnsi="Sylfaen" w:cs="Arial"/>
                <w:sz w:val="20"/>
                <w:szCs w:val="20"/>
                <w:lang w:eastAsia="ru-RU"/>
              </w:rPr>
            </w:pPr>
            <w:r w:rsidRPr="0079588A">
              <w:rPr>
                <w:rFonts w:ascii="Sylfaen" w:eastAsia="Times New Roman" w:hAnsi="Sylfaen" w:cs="Arial"/>
                <w:sz w:val="20"/>
                <w:szCs w:val="20"/>
                <w:lang w:eastAsia="ru-RU"/>
              </w:rPr>
              <w:t>30</w:t>
            </w:r>
          </w:p>
        </w:tc>
        <w:tc>
          <w:tcPr>
            <w:tcW w:w="540" w:type="dxa"/>
            <w:tcBorders>
              <w:top w:val="nil"/>
              <w:left w:val="nil"/>
              <w:bottom w:val="single" w:sz="8" w:space="0" w:color="auto"/>
              <w:right w:val="single" w:sz="8" w:space="0" w:color="auto"/>
            </w:tcBorders>
            <w:noWrap/>
            <w:vAlign w:val="center"/>
          </w:tcPr>
          <w:p w:rsidR="002245B9" w:rsidRPr="0079588A" w:rsidRDefault="002245B9" w:rsidP="002245B9">
            <w:pPr>
              <w:spacing w:after="0" w:line="240" w:lineRule="auto"/>
              <w:jc w:val="right"/>
              <w:rPr>
                <w:rFonts w:ascii="Sylfaen" w:eastAsia="Times New Roman" w:hAnsi="Sylfaen" w:cs="Arial"/>
                <w:sz w:val="20"/>
                <w:szCs w:val="20"/>
                <w:lang w:eastAsia="ru-RU"/>
              </w:rPr>
            </w:pPr>
            <w:r w:rsidRPr="0079588A">
              <w:rPr>
                <w:rFonts w:ascii="Sylfaen" w:eastAsia="Times New Roman" w:hAnsi="Sylfaen" w:cs="Arial"/>
                <w:sz w:val="20"/>
                <w:szCs w:val="20"/>
                <w:lang w:eastAsia="ru-RU"/>
              </w:rPr>
              <w:t>30</w:t>
            </w:r>
          </w:p>
        </w:tc>
        <w:tc>
          <w:tcPr>
            <w:tcW w:w="630" w:type="dxa"/>
            <w:tcBorders>
              <w:top w:val="nil"/>
              <w:left w:val="nil"/>
              <w:bottom w:val="single" w:sz="8" w:space="0" w:color="auto"/>
              <w:right w:val="single" w:sz="8" w:space="0" w:color="auto"/>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r w:rsidRPr="0079588A">
              <w:rPr>
                <w:rFonts w:ascii="Sylfaen" w:eastAsia="Times New Roman" w:hAnsi="Sylfaen" w:cs="Arial"/>
                <w:sz w:val="20"/>
                <w:szCs w:val="20"/>
                <w:lang w:eastAsia="ru-RU"/>
              </w:rPr>
              <w:t>240</w:t>
            </w:r>
          </w:p>
        </w:tc>
      </w:tr>
      <w:tr w:rsidR="002245B9" w:rsidRPr="00A24A62" w:rsidTr="002245B9">
        <w:trPr>
          <w:trHeight w:val="282"/>
          <w:jc w:val="center"/>
        </w:trPr>
        <w:tc>
          <w:tcPr>
            <w:tcW w:w="1770" w:type="dxa"/>
            <w:gridSpan w:val="2"/>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2734" w:type="dxa"/>
            <w:tcBorders>
              <w:top w:val="nil"/>
              <w:left w:val="nil"/>
              <w:bottom w:val="nil"/>
              <w:right w:val="nil"/>
            </w:tcBorders>
            <w:noWrap/>
            <w:vAlign w:val="center"/>
          </w:tcPr>
          <w:p w:rsidR="002245B9" w:rsidRPr="0079588A" w:rsidRDefault="002245B9" w:rsidP="002245B9">
            <w:pPr>
              <w:spacing w:after="0" w:line="240" w:lineRule="auto"/>
              <w:rPr>
                <w:rFonts w:ascii="Sylfaen" w:eastAsia="Times New Roman" w:hAnsi="Sylfaen" w:cs="Arial"/>
                <w:sz w:val="20"/>
                <w:szCs w:val="20"/>
                <w:lang w:eastAsia="ru-RU"/>
              </w:rPr>
            </w:pPr>
          </w:p>
        </w:tc>
        <w:tc>
          <w:tcPr>
            <w:tcW w:w="1320"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3872"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450"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450"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450"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450"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540"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450"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467"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540"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630" w:type="dxa"/>
            <w:tcBorders>
              <w:top w:val="nil"/>
              <w:left w:val="nil"/>
              <w:bottom w:val="nil"/>
              <w:right w:val="nil"/>
            </w:tcBorders>
            <w:noWrap/>
            <w:vAlign w:val="center"/>
          </w:tcPr>
          <w:p w:rsidR="002245B9" w:rsidRPr="0079588A" w:rsidRDefault="002245B9" w:rsidP="002245B9">
            <w:pPr>
              <w:spacing w:after="0" w:line="240" w:lineRule="auto"/>
              <w:jc w:val="center"/>
              <w:rPr>
                <w:rFonts w:ascii="Sylfaen" w:eastAsia="Times New Roman" w:hAnsi="Sylfaen" w:cs="Arial"/>
                <w:sz w:val="20"/>
                <w:szCs w:val="20"/>
                <w:lang w:eastAsia="ru-RU"/>
              </w:rPr>
            </w:pPr>
          </w:p>
        </w:tc>
        <w:tc>
          <w:tcPr>
            <w:tcW w:w="236" w:type="dxa"/>
            <w:tcBorders>
              <w:top w:val="nil"/>
              <w:left w:val="nil"/>
              <w:bottom w:val="nil"/>
              <w:right w:val="nil"/>
            </w:tcBorders>
          </w:tcPr>
          <w:p w:rsidR="002245B9" w:rsidRPr="0079588A" w:rsidRDefault="002245B9" w:rsidP="002245B9">
            <w:pPr>
              <w:spacing w:after="0" w:line="240" w:lineRule="auto"/>
              <w:jc w:val="center"/>
              <w:rPr>
                <w:rFonts w:ascii="Sylfaen" w:eastAsia="Times New Roman" w:hAnsi="Sylfaen" w:cs="Arial"/>
                <w:sz w:val="20"/>
                <w:szCs w:val="20"/>
                <w:lang w:eastAsia="ru-RU"/>
              </w:rPr>
            </w:pPr>
          </w:p>
        </w:tc>
      </w:tr>
      <w:tr w:rsidR="002245B9" w:rsidRPr="00A24A62" w:rsidTr="002245B9">
        <w:trPr>
          <w:gridAfter w:val="14"/>
          <w:wAfter w:w="12722" w:type="dxa"/>
          <w:trHeight w:val="300"/>
          <w:jc w:val="center"/>
        </w:trPr>
        <w:tc>
          <w:tcPr>
            <w:tcW w:w="1637" w:type="dxa"/>
            <w:tcBorders>
              <w:top w:val="nil"/>
              <w:left w:val="nil"/>
              <w:right w:val="nil"/>
            </w:tcBorders>
          </w:tcPr>
          <w:p w:rsidR="002245B9" w:rsidRPr="0079588A" w:rsidRDefault="002245B9" w:rsidP="002245B9">
            <w:pPr>
              <w:spacing w:after="0" w:line="240" w:lineRule="auto"/>
              <w:jc w:val="center"/>
              <w:rPr>
                <w:rFonts w:ascii="Sylfaen" w:eastAsia="Times New Roman" w:hAnsi="Sylfaen" w:cs="Arial"/>
                <w:sz w:val="20"/>
                <w:szCs w:val="20"/>
                <w:lang w:eastAsia="ru-RU"/>
              </w:rPr>
            </w:pPr>
          </w:p>
        </w:tc>
      </w:tr>
    </w:tbl>
    <w:p w:rsidR="002245B9" w:rsidRPr="00E12885" w:rsidRDefault="002245B9" w:rsidP="002245B9">
      <w:pPr>
        <w:spacing w:line="240" w:lineRule="auto"/>
        <w:jc w:val="right"/>
        <w:rPr>
          <w:rFonts w:ascii="Sylfaen" w:hAnsi="Sylfaen"/>
          <w:b/>
        </w:rPr>
      </w:pPr>
    </w:p>
    <w:p w:rsidR="002245B9" w:rsidRPr="00E12885" w:rsidRDefault="002245B9" w:rsidP="002245B9">
      <w:pPr>
        <w:spacing w:line="240" w:lineRule="auto"/>
        <w:rPr>
          <w:rFonts w:ascii="Sylfaen" w:hAnsi="Sylfaen"/>
          <w:b/>
        </w:rPr>
      </w:pPr>
    </w:p>
    <w:p w:rsidR="002245B9" w:rsidRPr="00E12885" w:rsidRDefault="002245B9" w:rsidP="002245B9">
      <w:pPr>
        <w:spacing w:line="240" w:lineRule="auto"/>
        <w:jc w:val="right"/>
        <w:rPr>
          <w:rFonts w:ascii="Sylfaen" w:hAnsi="Sylfaen"/>
          <w:b/>
        </w:rPr>
        <w:sectPr w:rsidR="002245B9" w:rsidRPr="00E12885" w:rsidSect="002245B9">
          <w:pgSz w:w="15840" w:h="12240" w:orient="landscape"/>
          <w:pgMar w:top="720" w:right="720" w:bottom="720" w:left="720" w:header="720" w:footer="720" w:gutter="0"/>
          <w:cols w:space="720"/>
          <w:docGrid w:linePitch="299"/>
        </w:sectPr>
      </w:pPr>
    </w:p>
    <w:p w:rsidR="002245B9" w:rsidRPr="00E12885" w:rsidRDefault="002245B9" w:rsidP="002245B9">
      <w:pPr>
        <w:spacing w:line="240" w:lineRule="auto"/>
        <w:rPr>
          <w:rFonts w:ascii="Sylfaen" w:hAnsi="Sylfaen"/>
          <w:b/>
        </w:rPr>
        <w:sectPr w:rsidR="002245B9" w:rsidRPr="00E12885" w:rsidSect="002245B9">
          <w:type w:val="continuous"/>
          <w:pgSz w:w="15840" w:h="12240" w:orient="landscape"/>
          <w:pgMar w:top="720" w:right="720" w:bottom="720" w:left="720" w:header="720" w:footer="720" w:gutter="0"/>
          <w:cols w:space="720"/>
          <w:docGrid w:linePitch="299"/>
        </w:sectPr>
      </w:pPr>
    </w:p>
    <w:p w:rsidR="002245B9" w:rsidRPr="00E12885" w:rsidRDefault="002245B9" w:rsidP="002245B9">
      <w:pPr>
        <w:spacing w:before="100" w:beforeAutospacing="1" w:after="0" w:line="240" w:lineRule="auto"/>
        <w:outlineLvl w:val="2"/>
        <w:rPr>
          <w:rFonts w:ascii="Sylfaen" w:eastAsia="Times New Roman" w:hAnsi="Sylfaen" w:cs="Sylfaen"/>
          <w:b/>
          <w:lang w:val="ka-GE" w:eastAsia="ru-RU"/>
        </w:rPr>
      </w:pPr>
    </w:p>
    <w:p w:rsidR="002245B9" w:rsidRDefault="002245B9"/>
    <w:sectPr w:rsidR="002245B9" w:rsidSect="00CC714D">
      <w:footerReference w:type="even" r:id="rId9"/>
      <w:footerReference w:type="default" r:id="rId10"/>
      <w:pgSz w:w="11907" w:h="16839" w:code="9"/>
      <w:pgMar w:top="1138" w:right="562" w:bottom="1123" w:left="90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36" w:rsidRDefault="00C06F36">
      <w:pPr>
        <w:spacing w:after="0" w:line="240" w:lineRule="auto"/>
      </w:pPr>
      <w:r>
        <w:separator/>
      </w:r>
    </w:p>
  </w:endnote>
  <w:endnote w:type="continuationSeparator" w:id="0">
    <w:p w:rsidR="00C06F36" w:rsidRDefault="00C0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UGB">
    <w:altName w:val="Times New Roman"/>
    <w:charset w:val="CC"/>
    <w:family w:val="roman"/>
    <w:pitch w:val="variable"/>
    <w:sig w:usb0="04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F5" w:rsidRDefault="00DB28F5" w:rsidP="00224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28F5" w:rsidRDefault="00DB28F5" w:rsidP="002245B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F5" w:rsidRDefault="00DB28F5" w:rsidP="00224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5D6D">
      <w:rPr>
        <w:rStyle w:val="PageNumber"/>
        <w:noProof/>
      </w:rPr>
      <w:t>9</w:t>
    </w:r>
    <w:r>
      <w:rPr>
        <w:rStyle w:val="PageNumber"/>
      </w:rPr>
      <w:fldChar w:fldCharType="end"/>
    </w:r>
  </w:p>
  <w:p w:rsidR="00DB28F5" w:rsidRDefault="00DB28F5" w:rsidP="002245B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36" w:rsidRDefault="00C06F36">
      <w:pPr>
        <w:spacing w:after="0" w:line="240" w:lineRule="auto"/>
      </w:pPr>
      <w:r>
        <w:separator/>
      </w:r>
    </w:p>
  </w:footnote>
  <w:footnote w:type="continuationSeparator" w:id="0">
    <w:p w:rsidR="00C06F36" w:rsidRDefault="00C0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4B71EA8"/>
    <w:multiLevelType w:val="hybridMultilevel"/>
    <w:tmpl w:val="F6E6902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4539E"/>
    <w:multiLevelType w:val="hybridMultilevel"/>
    <w:tmpl w:val="5B76265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41674"/>
    <w:multiLevelType w:val="hybridMultilevel"/>
    <w:tmpl w:val="AC8639E0"/>
    <w:lvl w:ilvl="0" w:tplc="2EB419E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116DE"/>
    <w:multiLevelType w:val="hybridMultilevel"/>
    <w:tmpl w:val="EA24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3450A"/>
    <w:multiLevelType w:val="multilevel"/>
    <w:tmpl w:val="9F585E9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1FC5041"/>
    <w:multiLevelType w:val="hybridMultilevel"/>
    <w:tmpl w:val="2C307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3D2B"/>
    <w:multiLevelType w:val="singleLevel"/>
    <w:tmpl w:val="C2528032"/>
    <w:lvl w:ilvl="0">
      <w:start w:val="2"/>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95E5FB9"/>
    <w:multiLevelType w:val="hybridMultilevel"/>
    <w:tmpl w:val="91340C18"/>
    <w:lvl w:ilvl="0" w:tplc="E2D829D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50C4B"/>
    <w:multiLevelType w:val="hybridMultilevel"/>
    <w:tmpl w:val="B4720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C4961"/>
    <w:multiLevelType w:val="hybridMultilevel"/>
    <w:tmpl w:val="993C0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32B86"/>
    <w:multiLevelType w:val="hybridMultilevel"/>
    <w:tmpl w:val="E7F897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0" w15:restartNumberingAfterBreak="0">
    <w:nsid w:val="78216E54"/>
    <w:multiLevelType w:val="multilevel"/>
    <w:tmpl w:val="5BECD64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22"/>
  </w:num>
  <w:num w:numId="3">
    <w:abstractNumId w:val="35"/>
  </w:num>
  <w:num w:numId="4">
    <w:abstractNumId w:val="15"/>
  </w:num>
  <w:num w:numId="5">
    <w:abstractNumId w:val="23"/>
  </w:num>
  <w:num w:numId="6">
    <w:abstractNumId w:val="28"/>
  </w:num>
  <w:num w:numId="7">
    <w:abstractNumId w:val="11"/>
  </w:num>
  <w:num w:numId="8">
    <w:abstractNumId w:val="16"/>
  </w:num>
  <w:num w:numId="9">
    <w:abstractNumId w:val="10"/>
  </w:num>
  <w:num w:numId="10">
    <w:abstractNumId w:val="33"/>
  </w:num>
  <w:num w:numId="11">
    <w:abstractNumId w:val="8"/>
  </w:num>
  <w:num w:numId="12">
    <w:abstractNumId w:val="30"/>
  </w:num>
  <w:num w:numId="13">
    <w:abstractNumId w:val="32"/>
  </w:num>
  <w:num w:numId="14">
    <w:abstractNumId w:val="14"/>
  </w:num>
  <w:num w:numId="15">
    <w:abstractNumId w:val="19"/>
  </w:num>
  <w:num w:numId="16">
    <w:abstractNumId w:val="39"/>
  </w:num>
  <w:num w:numId="17">
    <w:abstractNumId w:val="25"/>
  </w:num>
  <w:num w:numId="18">
    <w:abstractNumId w:val="34"/>
  </w:num>
  <w:num w:numId="19">
    <w:abstractNumId w:val="38"/>
  </w:num>
  <w:num w:numId="20">
    <w:abstractNumId w:val="27"/>
  </w:num>
  <w:num w:numId="21">
    <w:abstractNumId w:val="2"/>
  </w:num>
  <w:num w:numId="22">
    <w:abstractNumId w:val="6"/>
  </w:num>
  <w:num w:numId="23">
    <w:abstractNumId w:val="0"/>
  </w:num>
  <w:num w:numId="24">
    <w:abstractNumId w:val="31"/>
  </w:num>
  <w:num w:numId="25">
    <w:abstractNumId w:val="36"/>
  </w:num>
  <w:num w:numId="26">
    <w:abstractNumId w:val="24"/>
  </w:num>
  <w:num w:numId="27">
    <w:abstractNumId w:val="7"/>
  </w:num>
  <w:num w:numId="28">
    <w:abstractNumId w:val="37"/>
  </w:num>
  <w:num w:numId="29">
    <w:abstractNumId w:val="12"/>
  </w:num>
  <w:num w:numId="30">
    <w:abstractNumId w:val="29"/>
  </w:num>
  <w:num w:numId="31">
    <w:abstractNumId w:val="4"/>
  </w:num>
  <w:num w:numId="32">
    <w:abstractNumId w:val="3"/>
  </w:num>
  <w:num w:numId="33">
    <w:abstractNumId w:val="13"/>
  </w:num>
  <w:num w:numId="34">
    <w:abstractNumId w:val="20"/>
  </w:num>
  <w:num w:numId="35">
    <w:abstractNumId w:val="41"/>
  </w:num>
  <w:num w:numId="36">
    <w:abstractNumId w:val="26"/>
  </w:num>
  <w:num w:numId="37">
    <w:abstractNumId w:val="21"/>
  </w:num>
  <w:num w:numId="38">
    <w:abstractNumId w:val="5"/>
  </w:num>
  <w:num w:numId="39">
    <w:abstractNumId w:val="9"/>
  </w:num>
  <w:num w:numId="40">
    <w:abstractNumId w:val="17"/>
  </w:num>
  <w:num w:numId="41">
    <w:abstractNumId w:val="1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5D"/>
    <w:rsid w:val="00034998"/>
    <w:rsid w:val="000407C1"/>
    <w:rsid w:val="000860E9"/>
    <w:rsid w:val="00093D4B"/>
    <w:rsid w:val="000A6BE2"/>
    <w:rsid w:val="000D5A12"/>
    <w:rsid w:val="001F5D6D"/>
    <w:rsid w:val="0021774D"/>
    <w:rsid w:val="002245B9"/>
    <w:rsid w:val="002A084A"/>
    <w:rsid w:val="00396369"/>
    <w:rsid w:val="003A1AD5"/>
    <w:rsid w:val="003E6A29"/>
    <w:rsid w:val="0044749B"/>
    <w:rsid w:val="00496DC8"/>
    <w:rsid w:val="004D0EEB"/>
    <w:rsid w:val="004D5C58"/>
    <w:rsid w:val="00506F0F"/>
    <w:rsid w:val="00580247"/>
    <w:rsid w:val="005C5F4C"/>
    <w:rsid w:val="005C79B8"/>
    <w:rsid w:val="005D075D"/>
    <w:rsid w:val="00683B43"/>
    <w:rsid w:val="00690688"/>
    <w:rsid w:val="006B25E9"/>
    <w:rsid w:val="006C0081"/>
    <w:rsid w:val="006E57E1"/>
    <w:rsid w:val="0071549F"/>
    <w:rsid w:val="00752BC6"/>
    <w:rsid w:val="0079588A"/>
    <w:rsid w:val="00797B20"/>
    <w:rsid w:val="00834C87"/>
    <w:rsid w:val="00876576"/>
    <w:rsid w:val="00963EE6"/>
    <w:rsid w:val="00A10776"/>
    <w:rsid w:val="00A43BB2"/>
    <w:rsid w:val="00A82916"/>
    <w:rsid w:val="00AE1F64"/>
    <w:rsid w:val="00B009A9"/>
    <w:rsid w:val="00B705CC"/>
    <w:rsid w:val="00C06F36"/>
    <w:rsid w:val="00C34F5D"/>
    <w:rsid w:val="00C82A0A"/>
    <w:rsid w:val="00C84ABD"/>
    <w:rsid w:val="00C90BC4"/>
    <w:rsid w:val="00CA2D11"/>
    <w:rsid w:val="00CC714D"/>
    <w:rsid w:val="00CD7B1A"/>
    <w:rsid w:val="00D93C9F"/>
    <w:rsid w:val="00DB28F5"/>
    <w:rsid w:val="00E21A40"/>
    <w:rsid w:val="00E3543E"/>
    <w:rsid w:val="00E41E69"/>
    <w:rsid w:val="00F07E11"/>
    <w:rsid w:val="00F119E9"/>
    <w:rsid w:val="00F16160"/>
    <w:rsid w:val="00FE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F834"/>
  <w15:chartTrackingRefBased/>
  <w15:docId w15:val="{517FB798-4C95-4148-9437-963C4917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14D"/>
    <w:pPr>
      <w:tabs>
        <w:tab w:val="center" w:pos="4844"/>
        <w:tab w:val="right" w:pos="9689"/>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714D"/>
    <w:rPr>
      <w:rFonts w:ascii="Calibri" w:eastAsia="Calibri" w:hAnsi="Calibri" w:cs="Times New Roman"/>
    </w:rPr>
  </w:style>
  <w:style w:type="character" w:styleId="PageNumber">
    <w:name w:val="page number"/>
    <w:basedOn w:val="DefaultParagraphFont"/>
    <w:rsid w:val="00CC714D"/>
  </w:style>
  <w:style w:type="paragraph" w:styleId="ListParagraph">
    <w:name w:val="List Paragraph"/>
    <w:basedOn w:val="Normal"/>
    <w:link w:val="ListParagraphChar"/>
    <w:uiPriority w:val="99"/>
    <w:qFormat/>
    <w:rsid w:val="00496DC8"/>
    <w:pPr>
      <w:spacing w:after="200" w:line="276" w:lineRule="auto"/>
      <w:ind w:left="720"/>
      <w:contextualSpacing/>
    </w:pPr>
  </w:style>
  <w:style w:type="paragraph" w:customStyle="1" w:styleId="Default">
    <w:name w:val="Default"/>
    <w:rsid w:val="004D0EEB"/>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bzacixml">
    <w:name w:val="abzaci_xml"/>
    <w:basedOn w:val="PlainText"/>
    <w:autoRedefine/>
    <w:rsid w:val="00A82916"/>
    <w:rPr>
      <w:rFonts w:ascii="Sylfaen" w:eastAsia="Times New Roman" w:hAnsi="Sylfaen" w:cs="Sylfaen"/>
      <w:sz w:val="22"/>
      <w:szCs w:val="22"/>
    </w:rPr>
  </w:style>
  <w:style w:type="character" w:customStyle="1" w:styleId="ListParagraphChar">
    <w:name w:val="List Paragraph Char"/>
    <w:link w:val="ListParagraph"/>
    <w:uiPriority w:val="34"/>
    <w:locked/>
    <w:rsid w:val="00A82916"/>
  </w:style>
  <w:style w:type="paragraph" w:styleId="PlainText">
    <w:name w:val="Plain Text"/>
    <w:basedOn w:val="Normal"/>
    <w:link w:val="PlainTextChar"/>
    <w:uiPriority w:val="99"/>
    <w:semiHidden/>
    <w:unhideWhenUsed/>
    <w:rsid w:val="00A8291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82916"/>
    <w:rPr>
      <w:rFonts w:ascii="Consolas" w:hAnsi="Consolas"/>
      <w:sz w:val="21"/>
      <w:szCs w:val="21"/>
    </w:rPr>
  </w:style>
  <w:style w:type="paragraph" w:styleId="Header">
    <w:name w:val="header"/>
    <w:basedOn w:val="Normal"/>
    <w:link w:val="HeaderChar"/>
    <w:uiPriority w:val="99"/>
    <w:unhideWhenUsed/>
    <w:rsid w:val="002245B9"/>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45B9"/>
  </w:style>
  <w:style w:type="character" w:styleId="Hyperlink">
    <w:name w:val="Hyperlink"/>
    <w:basedOn w:val="DefaultParagraphFont"/>
    <w:uiPriority w:val="99"/>
    <w:unhideWhenUsed/>
    <w:rsid w:val="002245B9"/>
    <w:rPr>
      <w:color w:val="0563C1" w:themeColor="hyperlink"/>
      <w:u w:val="single"/>
    </w:rPr>
  </w:style>
  <w:style w:type="paragraph" w:styleId="BalloonText">
    <w:name w:val="Balloon Text"/>
    <w:basedOn w:val="Normal"/>
    <w:link w:val="BalloonTextChar"/>
    <w:uiPriority w:val="99"/>
    <w:semiHidden/>
    <w:unhideWhenUsed/>
    <w:rsid w:val="0022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B9"/>
    <w:rPr>
      <w:rFonts w:ascii="Tahoma" w:hAnsi="Tahoma" w:cs="Tahoma"/>
      <w:sz w:val="16"/>
      <w:szCs w:val="16"/>
    </w:rPr>
  </w:style>
  <w:style w:type="character" w:styleId="CommentReference">
    <w:name w:val="annotation reference"/>
    <w:basedOn w:val="DefaultParagraphFont"/>
    <w:uiPriority w:val="99"/>
    <w:semiHidden/>
    <w:unhideWhenUsed/>
    <w:rsid w:val="002245B9"/>
    <w:rPr>
      <w:sz w:val="16"/>
      <w:szCs w:val="16"/>
    </w:rPr>
  </w:style>
  <w:style w:type="paragraph" w:styleId="CommentText">
    <w:name w:val="annotation text"/>
    <w:basedOn w:val="Normal"/>
    <w:link w:val="CommentTextChar"/>
    <w:uiPriority w:val="99"/>
    <w:semiHidden/>
    <w:unhideWhenUsed/>
    <w:rsid w:val="002245B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45B9"/>
    <w:rPr>
      <w:sz w:val="20"/>
      <w:szCs w:val="20"/>
    </w:rPr>
  </w:style>
  <w:style w:type="paragraph" w:styleId="CommentSubject">
    <w:name w:val="annotation subject"/>
    <w:basedOn w:val="CommentText"/>
    <w:next w:val="CommentText"/>
    <w:link w:val="CommentSubjectChar"/>
    <w:uiPriority w:val="99"/>
    <w:semiHidden/>
    <w:unhideWhenUsed/>
    <w:rsid w:val="002245B9"/>
    <w:rPr>
      <w:b/>
      <w:bCs/>
    </w:rPr>
  </w:style>
  <w:style w:type="character" w:customStyle="1" w:styleId="CommentSubjectChar">
    <w:name w:val="Comment Subject Char"/>
    <w:basedOn w:val="CommentTextChar"/>
    <w:link w:val="CommentSubject"/>
    <w:uiPriority w:val="99"/>
    <w:semiHidden/>
    <w:rsid w:val="002245B9"/>
    <w:rPr>
      <w:b/>
      <w:bCs/>
      <w:sz w:val="20"/>
      <w:szCs w:val="20"/>
    </w:rPr>
  </w:style>
  <w:style w:type="numbering" w:customStyle="1" w:styleId="NoList1">
    <w:name w:val="No List1"/>
    <w:next w:val="NoList"/>
    <w:uiPriority w:val="99"/>
    <w:semiHidden/>
    <w:unhideWhenUsed/>
    <w:rsid w:val="002245B9"/>
  </w:style>
  <w:style w:type="numbering" w:customStyle="1" w:styleId="NoList2">
    <w:name w:val="No List2"/>
    <w:next w:val="NoList"/>
    <w:uiPriority w:val="99"/>
    <w:semiHidden/>
    <w:unhideWhenUsed/>
    <w:rsid w:val="0022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F315-B748-417A-8944-C9D3D946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Shalikiani</dc:creator>
  <cp:keywords/>
  <dc:description/>
  <cp:lastModifiedBy>Dave Shalikiani</cp:lastModifiedBy>
  <cp:revision>19</cp:revision>
  <dcterms:created xsi:type="dcterms:W3CDTF">2018-01-16T08:34:00Z</dcterms:created>
  <dcterms:modified xsi:type="dcterms:W3CDTF">2018-02-14T07:17:00Z</dcterms:modified>
</cp:coreProperties>
</file>